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1EB42" w14:textId="56492913" w:rsidR="00AF11E3" w:rsidRPr="00BC0AB1" w:rsidRDefault="00AF11E3" w:rsidP="00AF11E3">
      <w:pPr>
        <w:tabs>
          <w:tab w:val="left" w:pos="1080"/>
        </w:tabs>
        <w:spacing w:line="360" w:lineRule="auto"/>
        <w:jc w:val="both"/>
      </w:pPr>
      <w:bookmarkStart w:id="0" w:name="_GoBack"/>
      <w:bookmarkEnd w:id="0"/>
    </w:p>
    <w:p w14:paraId="6B9B1818" w14:textId="77777777" w:rsidR="00AF11E3" w:rsidRPr="00DB3EEF" w:rsidRDefault="00AF11E3" w:rsidP="00AF11E3">
      <w:pPr>
        <w:tabs>
          <w:tab w:val="left" w:pos="1080"/>
        </w:tabs>
        <w:spacing w:line="360" w:lineRule="auto"/>
        <w:jc w:val="center"/>
        <w:rPr>
          <w:rFonts w:ascii="Times New Roman" w:hAnsi="Times New Roman"/>
          <w:b/>
          <w:bCs/>
          <w:sz w:val="48"/>
          <w:szCs w:val="48"/>
        </w:rPr>
      </w:pPr>
      <w:r w:rsidRPr="00DB3EEF">
        <w:rPr>
          <w:rFonts w:ascii="Times New Roman" w:hAnsi="Times New Roman"/>
          <w:b/>
          <w:bCs/>
          <w:sz w:val="48"/>
          <w:szCs w:val="48"/>
        </w:rPr>
        <w:t>ANUNŢ</w:t>
      </w:r>
    </w:p>
    <w:p w14:paraId="37F837BF" w14:textId="41C5DD56" w:rsidR="00AF11E3" w:rsidRPr="001F43C7" w:rsidRDefault="00AF11E3" w:rsidP="00AF11E3">
      <w:pPr>
        <w:tabs>
          <w:tab w:val="left" w:pos="1080"/>
        </w:tabs>
        <w:spacing w:line="360" w:lineRule="auto"/>
        <w:jc w:val="center"/>
        <w:rPr>
          <w:rFonts w:ascii="Times New Roman" w:hAnsi="Times New Roman"/>
          <w:b/>
          <w:bCs/>
          <w:sz w:val="28"/>
          <w:szCs w:val="28"/>
        </w:rPr>
      </w:pPr>
      <w:r>
        <w:rPr>
          <w:rFonts w:ascii="Times New Roman" w:hAnsi="Times New Roman"/>
          <w:b/>
          <w:bCs/>
          <w:sz w:val="28"/>
          <w:szCs w:val="28"/>
        </w:rPr>
        <w:t>În atenţ</w:t>
      </w:r>
      <w:r w:rsidRPr="001F43C7">
        <w:rPr>
          <w:rFonts w:ascii="Times New Roman" w:hAnsi="Times New Roman"/>
          <w:b/>
          <w:bCs/>
          <w:sz w:val="28"/>
          <w:szCs w:val="28"/>
        </w:rPr>
        <w:t>i</w:t>
      </w:r>
      <w:r>
        <w:rPr>
          <w:rFonts w:ascii="Times New Roman" w:hAnsi="Times New Roman"/>
          <w:b/>
          <w:bCs/>
          <w:sz w:val="28"/>
          <w:szCs w:val="28"/>
        </w:rPr>
        <w:t>a partidelor şi candidaţilor independenţi participanţ</w:t>
      </w:r>
      <w:r w:rsidRPr="001F43C7">
        <w:rPr>
          <w:rFonts w:ascii="Times New Roman" w:hAnsi="Times New Roman"/>
          <w:b/>
          <w:bCs/>
          <w:sz w:val="28"/>
          <w:szCs w:val="28"/>
        </w:rPr>
        <w:t>i la alegeri</w:t>
      </w:r>
      <w:r w:rsidR="00A915FC">
        <w:rPr>
          <w:rFonts w:ascii="Times New Roman" w:hAnsi="Times New Roman"/>
          <w:b/>
          <w:bCs/>
          <w:sz w:val="28"/>
          <w:szCs w:val="28"/>
        </w:rPr>
        <w:t>le locale generale din anul 2020</w:t>
      </w:r>
    </w:p>
    <w:p w14:paraId="487F6AEF" w14:textId="77777777" w:rsidR="00AF11E3" w:rsidRDefault="00AF11E3" w:rsidP="00AF11E3">
      <w:pPr>
        <w:spacing w:after="0"/>
        <w:ind w:firstLine="706"/>
        <w:jc w:val="both"/>
        <w:rPr>
          <w:rFonts w:ascii="Times New Roman" w:hAnsi="Times New Roman"/>
          <w:sz w:val="24"/>
          <w:szCs w:val="24"/>
        </w:rPr>
      </w:pPr>
      <w:r>
        <w:rPr>
          <w:rFonts w:ascii="Times New Roman" w:hAnsi="Times New Roman"/>
          <w:sz w:val="24"/>
          <w:szCs w:val="24"/>
        </w:rPr>
        <w:t>Modalitatea de finanţare a campaniilor electorale şi atribuţ</w:t>
      </w:r>
      <w:r w:rsidRPr="003A1CF4">
        <w:rPr>
          <w:rFonts w:ascii="Times New Roman" w:hAnsi="Times New Roman"/>
          <w:sz w:val="24"/>
          <w:szCs w:val="24"/>
        </w:rPr>
        <w:t>iile competitorilor electorali sunt reglementate de L</w:t>
      </w:r>
      <w:r>
        <w:rPr>
          <w:rFonts w:ascii="Times New Roman" w:hAnsi="Times New Roman"/>
          <w:sz w:val="24"/>
          <w:szCs w:val="24"/>
        </w:rPr>
        <w:t>egea nr. 334/2006 privind finanţarea activităţii partidelor politice ş</w:t>
      </w:r>
      <w:r w:rsidRPr="003A1CF4">
        <w:rPr>
          <w:rFonts w:ascii="Times New Roman" w:hAnsi="Times New Roman"/>
          <w:sz w:val="24"/>
          <w:szCs w:val="24"/>
        </w:rPr>
        <w:t>i a campaniilor electoral</w:t>
      </w:r>
      <w:r>
        <w:rPr>
          <w:rFonts w:ascii="Times New Roman" w:hAnsi="Times New Roman"/>
          <w:sz w:val="24"/>
          <w:szCs w:val="24"/>
        </w:rPr>
        <w:t>e republicată, precum şi de Hotărârea de Guvern nr. 10/2016</w:t>
      </w:r>
      <w:r w:rsidRPr="003A1CF4">
        <w:rPr>
          <w:rFonts w:ascii="Times New Roman" w:hAnsi="Times New Roman"/>
          <w:sz w:val="24"/>
          <w:szCs w:val="24"/>
        </w:rPr>
        <w:t xml:space="preserve"> pentru aprobarea Normelor metodologice d</w:t>
      </w:r>
      <w:r>
        <w:rPr>
          <w:rFonts w:ascii="Times New Roman" w:hAnsi="Times New Roman"/>
          <w:sz w:val="24"/>
          <w:szCs w:val="24"/>
        </w:rPr>
        <w:t>e aplicare a Legii nr. 334/2006.</w:t>
      </w:r>
    </w:p>
    <w:p w14:paraId="5B3636C7" w14:textId="77777777" w:rsidR="00AF11E3" w:rsidRDefault="00AF11E3" w:rsidP="00AF11E3">
      <w:pPr>
        <w:spacing w:after="0"/>
        <w:ind w:firstLine="706"/>
        <w:jc w:val="both"/>
        <w:rPr>
          <w:rFonts w:ascii="Times New Roman" w:hAnsi="Times New Roman"/>
          <w:sz w:val="24"/>
          <w:szCs w:val="24"/>
        </w:rPr>
      </w:pPr>
    </w:p>
    <w:p w14:paraId="49E055F8" w14:textId="77777777" w:rsidR="00AF11E3" w:rsidRDefault="00AF11E3" w:rsidP="00AF11E3">
      <w:pPr>
        <w:spacing w:after="0"/>
        <w:ind w:firstLine="706"/>
        <w:jc w:val="both"/>
        <w:rPr>
          <w:rFonts w:ascii="Times New Roman" w:hAnsi="Times New Roman"/>
          <w:sz w:val="24"/>
          <w:szCs w:val="24"/>
        </w:rPr>
      </w:pPr>
      <w:r w:rsidRPr="0080416C">
        <w:rPr>
          <w:rFonts w:ascii="Times New Roman" w:hAnsi="Times New Roman"/>
          <w:sz w:val="24"/>
          <w:szCs w:val="24"/>
        </w:rPr>
        <w:t>Prevederile Legii nr</w:t>
      </w:r>
      <w:r>
        <w:rPr>
          <w:rFonts w:ascii="Times New Roman" w:hAnsi="Times New Roman"/>
          <w:sz w:val="24"/>
          <w:szCs w:val="24"/>
        </w:rPr>
        <w:t>. 334/2006 referitoare la finanţ</w:t>
      </w:r>
      <w:r w:rsidRPr="0080416C">
        <w:rPr>
          <w:rFonts w:ascii="Times New Roman" w:hAnsi="Times New Roman"/>
          <w:sz w:val="24"/>
          <w:szCs w:val="24"/>
        </w:rPr>
        <w:t xml:space="preserve">area campaniilor electorale </w:t>
      </w:r>
      <w:r w:rsidRPr="00B07651">
        <w:rPr>
          <w:rFonts w:ascii="Times New Roman" w:hAnsi="Times New Roman"/>
          <w:b/>
          <w:i/>
          <w:sz w:val="24"/>
          <w:szCs w:val="24"/>
          <w:u w:val="single"/>
        </w:rPr>
        <w:t>se aplică tuturor competitorilor electorali</w:t>
      </w:r>
      <w:r w:rsidRPr="0080416C">
        <w:rPr>
          <w:rFonts w:ascii="Times New Roman" w:hAnsi="Times New Roman"/>
          <w:sz w:val="24"/>
          <w:szCs w:val="24"/>
        </w:rPr>
        <w:t>.</w:t>
      </w:r>
      <w:r>
        <w:rPr>
          <w:rFonts w:ascii="Times New Roman" w:hAnsi="Times New Roman"/>
          <w:sz w:val="24"/>
          <w:szCs w:val="24"/>
        </w:rPr>
        <w:t xml:space="preserve"> </w:t>
      </w:r>
    </w:p>
    <w:p w14:paraId="3E4EF797" w14:textId="77777777" w:rsidR="00AF11E3" w:rsidRDefault="00AF11E3" w:rsidP="00AF11E3">
      <w:pPr>
        <w:spacing w:after="0"/>
        <w:ind w:firstLine="706"/>
        <w:jc w:val="both"/>
        <w:rPr>
          <w:rFonts w:ascii="Times New Roman" w:hAnsi="Times New Roman"/>
          <w:sz w:val="24"/>
          <w:szCs w:val="24"/>
        </w:rPr>
      </w:pPr>
    </w:p>
    <w:p w14:paraId="767D364A" w14:textId="77777777" w:rsidR="00AF11E3" w:rsidRPr="0080416C" w:rsidRDefault="00AF11E3" w:rsidP="00AF11E3">
      <w:pPr>
        <w:spacing w:after="0"/>
        <w:ind w:firstLine="706"/>
        <w:jc w:val="both"/>
        <w:rPr>
          <w:rFonts w:ascii="Times New Roman" w:hAnsi="Times New Roman"/>
          <w:b/>
          <w:sz w:val="24"/>
          <w:szCs w:val="24"/>
          <w:u w:val="single"/>
        </w:rPr>
      </w:pPr>
      <w:r>
        <w:rPr>
          <w:rFonts w:ascii="Times New Roman" w:hAnsi="Times New Roman"/>
          <w:b/>
          <w:sz w:val="24"/>
          <w:szCs w:val="24"/>
        </w:rPr>
        <w:t>Prin competitor electoral se înţ</w:t>
      </w:r>
      <w:r w:rsidRPr="0080416C">
        <w:rPr>
          <w:rFonts w:ascii="Times New Roman" w:hAnsi="Times New Roman"/>
          <w:b/>
          <w:sz w:val="24"/>
          <w:szCs w:val="24"/>
        </w:rPr>
        <w:t>elege</w:t>
      </w:r>
      <w:r w:rsidRPr="0080416C">
        <w:rPr>
          <w:rFonts w:ascii="Times New Roman" w:hAnsi="Times New Roman"/>
          <w:sz w:val="24"/>
          <w:szCs w:val="24"/>
        </w:rPr>
        <w:t xml:space="preserve"> </w:t>
      </w:r>
      <w:r>
        <w:rPr>
          <w:rFonts w:ascii="Times New Roman" w:hAnsi="Times New Roman"/>
          <w:i/>
          <w:sz w:val="24"/>
          <w:szCs w:val="24"/>
        </w:rPr>
        <w:t>partidul politic, alianţa politică, alianţ</w:t>
      </w:r>
      <w:r w:rsidRPr="0080416C">
        <w:rPr>
          <w:rFonts w:ascii="Times New Roman" w:hAnsi="Times New Roman"/>
          <w:i/>
          <w:sz w:val="24"/>
          <w:szCs w:val="24"/>
        </w:rPr>
        <w:t xml:space="preserve">a electorală </w:t>
      </w:r>
      <w:r>
        <w:rPr>
          <w:rFonts w:ascii="Times New Roman" w:hAnsi="Times New Roman"/>
          <w:i/>
          <w:sz w:val="24"/>
          <w:szCs w:val="24"/>
        </w:rPr>
        <w:t>sau organizaţia  cetăţenilor români aparţinând minorităţilor naţionale, care ş</w:t>
      </w:r>
      <w:r w:rsidRPr="0080416C">
        <w:rPr>
          <w:rFonts w:ascii="Times New Roman" w:hAnsi="Times New Roman"/>
          <w:i/>
          <w:sz w:val="24"/>
          <w:szCs w:val="24"/>
        </w:rPr>
        <w:t xml:space="preserve">i-au desemnat </w:t>
      </w:r>
      <w:r>
        <w:rPr>
          <w:rFonts w:ascii="Times New Roman" w:hAnsi="Times New Roman"/>
          <w:i/>
          <w:sz w:val="24"/>
          <w:szCs w:val="24"/>
        </w:rPr>
        <w:t>candidat în cadrul unei competiţ</w:t>
      </w:r>
      <w:r w:rsidRPr="0080416C">
        <w:rPr>
          <w:rFonts w:ascii="Times New Roman" w:hAnsi="Times New Roman"/>
          <w:i/>
          <w:sz w:val="24"/>
          <w:szCs w:val="24"/>
        </w:rPr>
        <w:t xml:space="preserve">ii electorale, </w:t>
      </w:r>
      <w:r w:rsidRPr="00AF11E3">
        <w:rPr>
          <w:rFonts w:ascii="Times New Roman" w:hAnsi="Times New Roman"/>
          <w:b/>
          <w:i/>
          <w:sz w:val="24"/>
          <w:szCs w:val="24"/>
          <w:u w:val="single"/>
        </w:rPr>
        <w:t>precum şi candidatul independent</w:t>
      </w:r>
      <w:r w:rsidRPr="00D014D7">
        <w:rPr>
          <w:rFonts w:ascii="Times New Roman" w:hAnsi="Times New Roman"/>
          <w:i/>
          <w:sz w:val="24"/>
          <w:szCs w:val="24"/>
        </w:rPr>
        <w:t xml:space="preserve"> care participă la alegeri.</w:t>
      </w:r>
    </w:p>
    <w:p w14:paraId="3C98BE4D" w14:textId="77777777" w:rsidR="00AF11E3" w:rsidRPr="003A1CF4" w:rsidRDefault="00AF11E3" w:rsidP="00AF11E3">
      <w:pPr>
        <w:spacing w:after="0"/>
        <w:jc w:val="both"/>
        <w:rPr>
          <w:rFonts w:ascii="Times New Roman" w:hAnsi="Times New Roman"/>
          <w:sz w:val="24"/>
          <w:szCs w:val="24"/>
        </w:rPr>
      </w:pPr>
    </w:p>
    <w:p w14:paraId="4AC96EE8" w14:textId="77777777" w:rsidR="00AF11E3" w:rsidRPr="003A1CF4" w:rsidRDefault="00AF11E3" w:rsidP="00AF11E3">
      <w:pPr>
        <w:spacing w:after="0"/>
        <w:ind w:firstLine="706"/>
        <w:jc w:val="both"/>
        <w:rPr>
          <w:rFonts w:ascii="Times New Roman" w:hAnsi="Times New Roman"/>
          <w:sz w:val="24"/>
          <w:szCs w:val="24"/>
        </w:rPr>
      </w:pPr>
      <w:r>
        <w:rPr>
          <w:rFonts w:ascii="Times New Roman" w:hAnsi="Times New Roman"/>
          <w:sz w:val="24"/>
          <w:szCs w:val="24"/>
        </w:rPr>
        <w:t>Având în vedere cele menţ</w:t>
      </w:r>
      <w:r w:rsidRPr="003A1CF4">
        <w:rPr>
          <w:rFonts w:ascii="Times New Roman" w:hAnsi="Times New Roman"/>
          <w:sz w:val="24"/>
          <w:szCs w:val="24"/>
        </w:rPr>
        <w:t xml:space="preserve">ionate mai sus, </w:t>
      </w:r>
      <w:r>
        <w:rPr>
          <w:rFonts w:ascii="Times New Roman" w:hAnsi="Times New Roman"/>
          <w:sz w:val="24"/>
          <w:szCs w:val="24"/>
        </w:rPr>
        <w:t>vă aducem la cunoştinţ</w:t>
      </w:r>
      <w:r w:rsidRPr="003A1CF4">
        <w:rPr>
          <w:rFonts w:ascii="Times New Roman" w:hAnsi="Times New Roman"/>
          <w:sz w:val="24"/>
          <w:szCs w:val="24"/>
        </w:rPr>
        <w:t>ă următoarele:</w:t>
      </w:r>
    </w:p>
    <w:p w14:paraId="2CB09971" w14:textId="77777777" w:rsidR="00AF11E3" w:rsidRPr="003A1CF4" w:rsidRDefault="00AF11E3" w:rsidP="00AF11E3">
      <w:pPr>
        <w:spacing w:after="0"/>
        <w:ind w:firstLine="706"/>
        <w:jc w:val="both"/>
        <w:rPr>
          <w:rFonts w:ascii="Times New Roman" w:hAnsi="Times New Roman"/>
          <w:sz w:val="24"/>
          <w:szCs w:val="24"/>
        </w:rPr>
      </w:pPr>
    </w:p>
    <w:p w14:paraId="0DFB51C1" w14:textId="6A36BB66" w:rsidR="00AF11E3" w:rsidRPr="003A1CF4" w:rsidRDefault="00AF11E3" w:rsidP="00AF11E3">
      <w:pPr>
        <w:numPr>
          <w:ilvl w:val="0"/>
          <w:numId w:val="2"/>
        </w:numPr>
        <w:tabs>
          <w:tab w:val="clear" w:pos="2431"/>
          <w:tab w:val="left" w:pos="0"/>
        </w:tabs>
        <w:spacing w:after="0"/>
        <w:ind w:left="0" w:firstLine="720"/>
        <w:jc w:val="both"/>
        <w:rPr>
          <w:rFonts w:ascii="Times New Roman" w:hAnsi="Times New Roman"/>
          <w:b/>
          <w:i/>
          <w:sz w:val="24"/>
          <w:szCs w:val="24"/>
        </w:rPr>
      </w:pPr>
      <w:r w:rsidRPr="00BC0AB1">
        <w:rPr>
          <w:rFonts w:ascii="Times New Roman" w:hAnsi="Times New Roman"/>
          <w:b/>
          <w:i/>
          <w:sz w:val="24"/>
          <w:szCs w:val="24"/>
          <w:u w:val="single"/>
        </w:rPr>
        <w:t>conducerea formaţiunilor politice</w:t>
      </w:r>
      <w:r w:rsidRPr="003A1CF4">
        <w:rPr>
          <w:rFonts w:ascii="Times New Roman" w:hAnsi="Times New Roman"/>
          <w:b/>
          <w:i/>
          <w:sz w:val="24"/>
          <w:szCs w:val="24"/>
        </w:rPr>
        <w:t xml:space="preserve">, </w:t>
      </w:r>
      <w:r w:rsidRPr="003A1CF4">
        <w:rPr>
          <w:rFonts w:ascii="Times New Roman" w:hAnsi="Times New Roman"/>
          <w:b/>
          <w:i/>
          <w:sz w:val="24"/>
          <w:szCs w:val="24"/>
          <w:u w:val="single"/>
        </w:rPr>
        <w:t>precum şi candidaţii independenţi</w:t>
      </w:r>
      <w:r>
        <w:rPr>
          <w:rFonts w:ascii="Times New Roman" w:hAnsi="Times New Roman"/>
          <w:b/>
          <w:i/>
          <w:sz w:val="24"/>
          <w:szCs w:val="24"/>
        </w:rPr>
        <w:t xml:space="preserve"> trebuie </w:t>
      </w:r>
      <w:r w:rsidR="006E1A8F">
        <w:rPr>
          <w:rFonts w:ascii="Times New Roman" w:hAnsi="Times New Roman"/>
          <w:b/>
          <w:i/>
          <w:sz w:val="24"/>
          <w:szCs w:val="24"/>
        </w:rPr>
        <w:t xml:space="preserve"> </w:t>
      </w:r>
      <w:r>
        <w:rPr>
          <w:rFonts w:ascii="Times New Roman" w:hAnsi="Times New Roman"/>
          <w:b/>
          <w:i/>
          <w:sz w:val="24"/>
          <w:szCs w:val="24"/>
        </w:rPr>
        <w:t>să-şi desemneze ş</w:t>
      </w:r>
      <w:r w:rsidRPr="003A1CF4">
        <w:rPr>
          <w:rFonts w:ascii="Times New Roman" w:hAnsi="Times New Roman"/>
          <w:b/>
          <w:i/>
          <w:sz w:val="24"/>
          <w:szCs w:val="24"/>
        </w:rPr>
        <w:t xml:space="preserve">i să înregistreze la Autoritatea Electorală Permanentă mandatarii financiari. </w:t>
      </w:r>
    </w:p>
    <w:p w14:paraId="7D7C1A73" w14:textId="77777777" w:rsidR="00AF11E3" w:rsidRPr="003A1CF4" w:rsidRDefault="00AF11E3" w:rsidP="00AF11E3">
      <w:pPr>
        <w:tabs>
          <w:tab w:val="left" w:pos="0"/>
        </w:tabs>
        <w:spacing w:after="0"/>
        <w:jc w:val="both"/>
        <w:rPr>
          <w:rFonts w:ascii="Times New Roman" w:hAnsi="Times New Roman"/>
          <w:b/>
          <w:i/>
          <w:sz w:val="24"/>
          <w:szCs w:val="24"/>
        </w:rPr>
      </w:pPr>
    </w:p>
    <w:p w14:paraId="1D0F969B" w14:textId="2E081710" w:rsidR="00AF11E3" w:rsidRPr="003A1CF4" w:rsidRDefault="00AF11E3" w:rsidP="00AF11E3">
      <w:pPr>
        <w:numPr>
          <w:ilvl w:val="0"/>
          <w:numId w:val="2"/>
        </w:numPr>
        <w:tabs>
          <w:tab w:val="clear" w:pos="2431"/>
          <w:tab w:val="left" w:pos="0"/>
        </w:tabs>
        <w:spacing w:after="0"/>
        <w:ind w:left="0" w:firstLine="720"/>
        <w:jc w:val="both"/>
        <w:rPr>
          <w:rFonts w:ascii="Times New Roman" w:hAnsi="Times New Roman"/>
          <w:b/>
          <w:i/>
          <w:sz w:val="24"/>
          <w:szCs w:val="24"/>
        </w:rPr>
      </w:pPr>
      <w:r w:rsidRPr="003A1CF4">
        <w:rPr>
          <w:rFonts w:ascii="Times New Roman" w:hAnsi="Times New Roman"/>
          <w:b/>
          <w:i/>
          <w:sz w:val="24"/>
          <w:szCs w:val="24"/>
        </w:rPr>
        <w:t>Calitatea de mandatar financiar se d</w:t>
      </w:r>
      <w:r>
        <w:rPr>
          <w:rFonts w:ascii="Times New Roman" w:hAnsi="Times New Roman"/>
          <w:b/>
          <w:i/>
          <w:sz w:val="24"/>
          <w:szCs w:val="24"/>
        </w:rPr>
        <w:t>obândeş</w:t>
      </w:r>
      <w:r w:rsidRPr="003A1CF4">
        <w:rPr>
          <w:rFonts w:ascii="Times New Roman" w:hAnsi="Times New Roman"/>
          <w:b/>
          <w:i/>
          <w:sz w:val="24"/>
          <w:szCs w:val="24"/>
        </w:rPr>
        <w:t xml:space="preserve">te </w:t>
      </w:r>
      <w:r w:rsidRPr="003A1CF4">
        <w:rPr>
          <w:rFonts w:ascii="Times New Roman" w:hAnsi="Times New Roman"/>
          <w:b/>
          <w:i/>
          <w:sz w:val="24"/>
          <w:szCs w:val="24"/>
          <w:u w:val="single"/>
        </w:rPr>
        <w:t>numai</w:t>
      </w:r>
      <w:r w:rsidRPr="003A1CF4">
        <w:rPr>
          <w:rFonts w:ascii="Times New Roman" w:hAnsi="Times New Roman"/>
          <w:b/>
          <w:i/>
          <w:sz w:val="24"/>
          <w:szCs w:val="24"/>
        </w:rPr>
        <w:t xml:space="preserve"> după înregistrarea oficială la Autoritatea Electorală Permanentă</w:t>
      </w:r>
      <w:r w:rsidRPr="003A1CF4">
        <w:rPr>
          <w:rFonts w:ascii="Times New Roman" w:hAnsi="Times New Roman"/>
          <w:b/>
          <w:sz w:val="24"/>
          <w:szCs w:val="24"/>
        </w:rPr>
        <w:t>.</w:t>
      </w:r>
      <w:r w:rsidRPr="003A1CF4">
        <w:rPr>
          <w:rFonts w:ascii="Times New Roman" w:hAnsi="Times New Roman"/>
          <w:sz w:val="24"/>
          <w:szCs w:val="24"/>
        </w:rPr>
        <w:t xml:space="preserve"> </w:t>
      </w:r>
      <w:r w:rsidRPr="003A1CF4">
        <w:rPr>
          <w:rFonts w:ascii="Times New Roman" w:hAnsi="Times New Roman"/>
          <w:b/>
          <w:i/>
          <w:sz w:val="24"/>
          <w:szCs w:val="24"/>
        </w:rPr>
        <w:t>Înregistrarea mandatarului financiar se realizează în intervalul d</w:t>
      </w:r>
      <w:r>
        <w:rPr>
          <w:rFonts w:ascii="Times New Roman" w:hAnsi="Times New Roman"/>
          <w:b/>
          <w:i/>
          <w:sz w:val="24"/>
          <w:szCs w:val="24"/>
        </w:rPr>
        <w:t>intre momentul aducerii la cunoştinţ</w:t>
      </w:r>
      <w:r w:rsidRPr="003A1CF4">
        <w:rPr>
          <w:rFonts w:ascii="Times New Roman" w:hAnsi="Times New Roman"/>
          <w:b/>
          <w:i/>
          <w:sz w:val="24"/>
          <w:szCs w:val="24"/>
        </w:rPr>
        <w:t xml:space="preserve">ă publică a datei alegerilor </w:t>
      </w:r>
      <w:r>
        <w:rPr>
          <w:rFonts w:ascii="Times New Roman" w:hAnsi="Times New Roman"/>
          <w:b/>
          <w:i/>
          <w:sz w:val="24"/>
          <w:szCs w:val="24"/>
          <w:u w:val="single"/>
        </w:rPr>
        <w:t>ş</w:t>
      </w:r>
      <w:r w:rsidRPr="003A1CF4">
        <w:rPr>
          <w:rFonts w:ascii="Times New Roman" w:hAnsi="Times New Roman"/>
          <w:b/>
          <w:i/>
          <w:sz w:val="24"/>
          <w:szCs w:val="24"/>
          <w:u w:val="single"/>
        </w:rPr>
        <w:t>i începerea campaniei electorale</w:t>
      </w:r>
      <w:r w:rsidRPr="003A1CF4">
        <w:rPr>
          <w:rFonts w:ascii="Times New Roman" w:hAnsi="Times New Roman"/>
          <w:sz w:val="24"/>
          <w:szCs w:val="24"/>
        </w:rPr>
        <w:t>;</w:t>
      </w:r>
    </w:p>
    <w:p w14:paraId="7A117047" w14:textId="77777777" w:rsidR="00AF11E3" w:rsidRPr="003A1CF4" w:rsidRDefault="00AF11E3" w:rsidP="00AF11E3">
      <w:pPr>
        <w:tabs>
          <w:tab w:val="left" w:pos="0"/>
        </w:tabs>
        <w:spacing w:after="0"/>
        <w:jc w:val="both"/>
        <w:rPr>
          <w:rFonts w:ascii="Times New Roman" w:hAnsi="Times New Roman"/>
          <w:b/>
          <w:i/>
          <w:sz w:val="24"/>
          <w:szCs w:val="24"/>
        </w:rPr>
      </w:pPr>
    </w:p>
    <w:p w14:paraId="0A0D47EF" w14:textId="1765D28F" w:rsidR="00AF11E3" w:rsidRDefault="00AF11E3" w:rsidP="00AF11E3">
      <w:pPr>
        <w:numPr>
          <w:ilvl w:val="0"/>
          <w:numId w:val="2"/>
        </w:numPr>
        <w:tabs>
          <w:tab w:val="clear" w:pos="2431"/>
          <w:tab w:val="left" w:pos="0"/>
        </w:tabs>
        <w:spacing w:after="0"/>
        <w:ind w:left="0" w:firstLine="720"/>
        <w:jc w:val="both"/>
        <w:rPr>
          <w:rFonts w:ascii="Times New Roman" w:hAnsi="Times New Roman"/>
          <w:b/>
          <w:i/>
          <w:sz w:val="24"/>
          <w:szCs w:val="24"/>
        </w:rPr>
      </w:pPr>
      <w:r>
        <w:rPr>
          <w:rFonts w:ascii="Times New Roman" w:hAnsi="Times New Roman"/>
          <w:b/>
          <w:i/>
          <w:sz w:val="24"/>
          <w:szCs w:val="24"/>
        </w:rPr>
        <w:t>Candidaţii nu pot</w:t>
      </w:r>
      <w:r w:rsidR="00ED12CE">
        <w:rPr>
          <w:rFonts w:ascii="Times New Roman" w:hAnsi="Times New Roman"/>
          <w:b/>
          <w:i/>
          <w:sz w:val="24"/>
          <w:szCs w:val="24"/>
        </w:rPr>
        <w:t xml:space="preserve"> fi</w:t>
      </w:r>
      <w:r>
        <w:rPr>
          <w:rFonts w:ascii="Times New Roman" w:hAnsi="Times New Roman"/>
          <w:b/>
          <w:i/>
          <w:sz w:val="24"/>
          <w:szCs w:val="24"/>
        </w:rPr>
        <w:t xml:space="preserve"> ş</w:t>
      </w:r>
      <w:r w:rsidRPr="003A1CF4">
        <w:rPr>
          <w:rFonts w:ascii="Times New Roman" w:hAnsi="Times New Roman"/>
          <w:b/>
          <w:i/>
          <w:sz w:val="24"/>
          <w:szCs w:val="24"/>
        </w:rPr>
        <w:t>i mandatari financiari</w:t>
      </w:r>
      <w:r w:rsidRPr="003A1CF4">
        <w:rPr>
          <w:rFonts w:ascii="Times New Roman" w:hAnsi="Times New Roman"/>
          <w:sz w:val="24"/>
          <w:szCs w:val="24"/>
        </w:rPr>
        <w:t>;</w:t>
      </w:r>
    </w:p>
    <w:p w14:paraId="3A8D6448" w14:textId="77777777" w:rsidR="00AF11E3" w:rsidRPr="003A1CF4" w:rsidRDefault="00AF11E3" w:rsidP="00AF11E3">
      <w:pPr>
        <w:tabs>
          <w:tab w:val="left" w:pos="0"/>
        </w:tabs>
        <w:spacing w:after="0"/>
        <w:jc w:val="both"/>
        <w:rPr>
          <w:rFonts w:ascii="Times New Roman" w:hAnsi="Times New Roman"/>
          <w:b/>
          <w:i/>
          <w:sz w:val="24"/>
          <w:szCs w:val="24"/>
        </w:rPr>
      </w:pPr>
    </w:p>
    <w:p w14:paraId="5D4CEA6F" w14:textId="77777777" w:rsidR="00AF11E3" w:rsidRPr="003A1CF4" w:rsidRDefault="00AF11E3" w:rsidP="00AF11E3">
      <w:pPr>
        <w:numPr>
          <w:ilvl w:val="0"/>
          <w:numId w:val="2"/>
        </w:numPr>
        <w:tabs>
          <w:tab w:val="clear" w:pos="2431"/>
          <w:tab w:val="left" w:pos="0"/>
        </w:tabs>
        <w:spacing w:after="0"/>
        <w:ind w:left="0" w:firstLine="720"/>
        <w:jc w:val="both"/>
        <w:rPr>
          <w:rFonts w:ascii="Times New Roman" w:hAnsi="Times New Roman"/>
          <w:b/>
          <w:i/>
          <w:sz w:val="24"/>
          <w:szCs w:val="24"/>
        </w:rPr>
      </w:pPr>
      <w:r w:rsidRPr="003A1CF4">
        <w:rPr>
          <w:rFonts w:ascii="Times New Roman" w:hAnsi="Times New Roman"/>
          <w:b/>
          <w:i/>
          <w:sz w:val="24"/>
          <w:szCs w:val="24"/>
        </w:rPr>
        <w:t xml:space="preserve">La declararea şi înregistrarea mandatarului financiar </w:t>
      </w:r>
      <w:r w:rsidRPr="003A1CF4">
        <w:rPr>
          <w:rFonts w:ascii="Times New Roman" w:hAnsi="Times New Roman"/>
          <w:b/>
          <w:i/>
          <w:sz w:val="24"/>
          <w:szCs w:val="24"/>
          <w:u w:val="single"/>
        </w:rPr>
        <w:t xml:space="preserve">se utilizează formularul </w:t>
      </w:r>
      <w:r>
        <w:rPr>
          <w:rFonts w:ascii="Times New Roman" w:hAnsi="Times New Roman"/>
          <w:b/>
          <w:i/>
          <w:sz w:val="24"/>
          <w:szCs w:val="24"/>
          <w:u w:val="single"/>
        </w:rPr>
        <w:t>pentru desemnarea şi înregistrarea mandatarului financiar</w:t>
      </w:r>
      <w:r w:rsidRPr="003A1CF4">
        <w:rPr>
          <w:rFonts w:ascii="Times New Roman" w:hAnsi="Times New Roman"/>
          <w:sz w:val="24"/>
          <w:szCs w:val="24"/>
        </w:rPr>
        <w:t xml:space="preserve"> (</w:t>
      </w:r>
      <w:r>
        <w:rPr>
          <w:rFonts w:ascii="Times New Roman" w:hAnsi="Times New Roman"/>
          <w:i/>
          <w:sz w:val="24"/>
          <w:szCs w:val="24"/>
        </w:rPr>
        <w:t>anexat prezentului anunţ</w:t>
      </w:r>
      <w:r w:rsidRPr="003A1CF4">
        <w:rPr>
          <w:rFonts w:ascii="Times New Roman" w:hAnsi="Times New Roman"/>
          <w:i/>
          <w:sz w:val="24"/>
          <w:szCs w:val="24"/>
        </w:rPr>
        <w:t xml:space="preserve">) </w:t>
      </w:r>
      <w:r w:rsidRPr="003A1CF4">
        <w:rPr>
          <w:rFonts w:ascii="Times New Roman" w:hAnsi="Times New Roman"/>
          <w:sz w:val="24"/>
          <w:szCs w:val="24"/>
        </w:rPr>
        <w:t>conform prevede</w:t>
      </w:r>
      <w:r>
        <w:rPr>
          <w:rFonts w:ascii="Times New Roman" w:hAnsi="Times New Roman"/>
          <w:sz w:val="24"/>
          <w:szCs w:val="24"/>
        </w:rPr>
        <w:t>rilor Hotărârii de Guvern nr.10/2016</w:t>
      </w:r>
      <w:r w:rsidRPr="003A1CF4">
        <w:rPr>
          <w:rFonts w:ascii="Times New Roman" w:hAnsi="Times New Roman"/>
          <w:sz w:val="24"/>
          <w:szCs w:val="24"/>
        </w:rPr>
        <w:t xml:space="preserve"> pentru aprobarea Normelor metodologice de aplicare a Legii nr. 334/2006;</w:t>
      </w:r>
    </w:p>
    <w:p w14:paraId="6ACA7AB7" w14:textId="77777777" w:rsidR="00AF11E3" w:rsidRPr="003A1CF4" w:rsidRDefault="00AF11E3" w:rsidP="00AF11E3">
      <w:pPr>
        <w:tabs>
          <w:tab w:val="left" w:pos="0"/>
        </w:tabs>
        <w:spacing w:after="0"/>
        <w:jc w:val="both"/>
        <w:rPr>
          <w:rFonts w:ascii="Times New Roman" w:hAnsi="Times New Roman"/>
          <w:b/>
          <w:i/>
          <w:sz w:val="24"/>
          <w:szCs w:val="24"/>
        </w:rPr>
      </w:pPr>
    </w:p>
    <w:p w14:paraId="74D2A8E0" w14:textId="77777777" w:rsidR="00AF11E3" w:rsidRPr="00C47BF4" w:rsidRDefault="00AF11E3" w:rsidP="00AF11E3">
      <w:pPr>
        <w:numPr>
          <w:ilvl w:val="0"/>
          <w:numId w:val="2"/>
        </w:numPr>
        <w:tabs>
          <w:tab w:val="clear" w:pos="2431"/>
          <w:tab w:val="left" w:pos="0"/>
        </w:tabs>
        <w:spacing w:after="0"/>
        <w:ind w:left="0" w:firstLine="720"/>
        <w:jc w:val="both"/>
        <w:rPr>
          <w:rFonts w:ascii="Times New Roman" w:hAnsi="Times New Roman"/>
          <w:b/>
          <w:i/>
          <w:sz w:val="24"/>
          <w:szCs w:val="24"/>
        </w:rPr>
      </w:pPr>
      <w:r w:rsidRPr="00C47BF4">
        <w:rPr>
          <w:rFonts w:ascii="Times New Roman" w:hAnsi="Times New Roman"/>
          <w:b/>
          <w:i/>
          <w:sz w:val="24"/>
          <w:szCs w:val="24"/>
        </w:rPr>
        <w:t>Formularul pentru desemnarea şi înregistrarea mandatarului financiar</w:t>
      </w:r>
      <w:r w:rsidRPr="00C47BF4">
        <w:rPr>
          <w:rFonts w:ascii="Times New Roman" w:hAnsi="Times New Roman"/>
          <w:b/>
          <w:i/>
          <w:sz w:val="24"/>
          <w:szCs w:val="24"/>
          <w:u w:val="single"/>
        </w:rPr>
        <w:t xml:space="preserve"> se întocmeşte în trei exemplare</w:t>
      </w:r>
      <w:r w:rsidRPr="00C47BF4">
        <w:rPr>
          <w:rFonts w:ascii="Times New Roman" w:hAnsi="Times New Roman"/>
          <w:b/>
          <w:i/>
          <w:sz w:val="24"/>
          <w:szCs w:val="24"/>
        </w:rPr>
        <w:t xml:space="preserve"> cu valoare egală – unul pentru partid, unul pentru mandatarul financiar şi unul pentru Autoritatea Electorală Permanentă</w:t>
      </w:r>
      <w:r w:rsidRPr="00C47BF4">
        <w:rPr>
          <w:rFonts w:ascii="Times New Roman" w:hAnsi="Times New Roman"/>
          <w:sz w:val="24"/>
          <w:szCs w:val="24"/>
        </w:rPr>
        <w:t xml:space="preserve"> </w:t>
      </w:r>
      <w:r>
        <w:rPr>
          <w:rFonts w:ascii="Times New Roman" w:hAnsi="Times New Roman"/>
          <w:sz w:val="24"/>
          <w:szCs w:val="24"/>
        </w:rPr>
        <w:t>;</w:t>
      </w:r>
    </w:p>
    <w:p w14:paraId="50A596E1" w14:textId="77777777" w:rsidR="00AF11E3" w:rsidRPr="00C47BF4" w:rsidRDefault="00AF11E3" w:rsidP="00AF11E3">
      <w:pPr>
        <w:tabs>
          <w:tab w:val="left" w:pos="0"/>
        </w:tabs>
        <w:spacing w:after="0"/>
        <w:jc w:val="both"/>
        <w:rPr>
          <w:rFonts w:ascii="Times New Roman" w:hAnsi="Times New Roman"/>
          <w:b/>
          <w:i/>
          <w:sz w:val="24"/>
          <w:szCs w:val="24"/>
        </w:rPr>
      </w:pPr>
    </w:p>
    <w:p w14:paraId="7B9A192A" w14:textId="77777777" w:rsidR="00AF11E3" w:rsidRPr="003A1CF4" w:rsidRDefault="00AF11E3" w:rsidP="00AF11E3">
      <w:pPr>
        <w:numPr>
          <w:ilvl w:val="0"/>
          <w:numId w:val="2"/>
        </w:numPr>
        <w:tabs>
          <w:tab w:val="clear" w:pos="2431"/>
          <w:tab w:val="left" w:pos="0"/>
        </w:tabs>
        <w:spacing w:after="0"/>
        <w:ind w:left="0" w:firstLine="720"/>
        <w:jc w:val="both"/>
        <w:rPr>
          <w:rFonts w:ascii="Times New Roman" w:hAnsi="Times New Roman"/>
          <w:b/>
          <w:i/>
          <w:sz w:val="24"/>
          <w:szCs w:val="24"/>
        </w:rPr>
      </w:pPr>
      <w:r w:rsidRPr="003A1CF4">
        <w:rPr>
          <w:rFonts w:ascii="Times New Roman" w:hAnsi="Times New Roman"/>
          <w:b/>
          <w:i/>
          <w:sz w:val="24"/>
          <w:szCs w:val="24"/>
        </w:rPr>
        <w:t xml:space="preserve">Formularul </w:t>
      </w:r>
      <w:r>
        <w:rPr>
          <w:rFonts w:ascii="Times New Roman" w:hAnsi="Times New Roman"/>
          <w:b/>
          <w:i/>
          <w:sz w:val="24"/>
          <w:szCs w:val="24"/>
        </w:rPr>
        <w:t>pentru desemnarea ş</w:t>
      </w:r>
      <w:r w:rsidRPr="00102F66">
        <w:rPr>
          <w:rFonts w:ascii="Times New Roman" w:hAnsi="Times New Roman"/>
          <w:b/>
          <w:i/>
          <w:sz w:val="24"/>
          <w:szCs w:val="24"/>
        </w:rPr>
        <w:t>i înregistrarea mandatarului financiar</w:t>
      </w:r>
      <w:r>
        <w:rPr>
          <w:rFonts w:ascii="Times New Roman" w:hAnsi="Times New Roman"/>
          <w:b/>
          <w:i/>
          <w:sz w:val="24"/>
          <w:szCs w:val="24"/>
        </w:rPr>
        <w:t xml:space="preserve"> va fi completat pe toate rubricile şi va fi semnat atât de candidatul independent, cât şi de mandatarul financiar desemnat de acesta;</w:t>
      </w:r>
    </w:p>
    <w:p w14:paraId="61C461E2" w14:textId="77777777" w:rsidR="00AF11E3" w:rsidRPr="003A1CF4" w:rsidRDefault="00AF11E3" w:rsidP="00AF11E3">
      <w:pPr>
        <w:tabs>
          <w:tab w:val="left" w:pos="0"/>
        </w:tabs>
        <w:spacing w:after="0"/>
        <w:jc w:val="both"/>
        <w:rPr>
          <w:rFonts w:ascii="Times New Roman" w:hAnsi="Times New Roman"/>
          <w:b/>
          <w:i/>
          <w:sz w:val="24"/>
          <w:szCs w:val="24"/>
        </w:rPr>
      </w:pPr>
    </w:p>
    <w:p w14:paraId="45EBFE3B" w14:textId="6F0490CC" w:rsidR="00AF11E3" w:rsidRDefault="00AF11E3" w:rsidP="00AF11E3">
      <w:pPr>
        <w:numPr>
          <w:ilvl w:val="0"/>
          <w:numId w:val="2"/>
        </w:numPr>
        <w:tabs>
          <w:tab w:val="clear" w:pos="2431"/>
          <w:tab w:val="left" w:pos="0"/>
        </w:tabs>
        <w:spacing w:after="0"/>
        <w:ind w:left="0" w:firstLine="720"/>
        <w:jc w:val="both"/>
        <w:rPr>
          <w:rFonts w:ascii="Times New Roman" w:hAnsi="Times New Roman"/>
          <w:b/>
          <w:i/>
          <w:sz w:val="24"/>
          <w:szCs w:val="24"/>
          <w:u w:val="single"/>
        </w:rPr>
      </w:pPr>
      <w:r>
        <w:rPr>
          <w:rFonts w:ascii="Times New Roman" w:hAnsi="Times New Roman"/>
          <w:b/>
          <w:i/>
          <w:sz w:val="24"/>
          <w:szCs w:val="24"/>
          <w:u w:val="single"/>
        </w:rPr>
        <w:t>Declararea ş</w:t>
      </w:r>
      <w:r w:rsidRPr="003A1CF4">
        <w:rPr>
          <w:rFonts w:ascii="Times New Roman" w:hAnsi="Times New Roman"/>
          <w:b/>
          <w:i/>
          <w:sz w:val="24"/>
          <w:szCs w:val="24"/>
          <w:u w:val="single"/>
        </w:rPr>
        <w:t>i înregistrarea man</w:t>
      </w:r>
      <w:r>
        <w:rPr>
          <w:rFonts w:ascii="Times New Roman" w:hAnsi="Times New Roman"/>
          <w:b/>
          <w:i/>
          <w:sz w:val="24"/>
          <w:szCs w:val="24"/>
          <w:u w:val="single"/>
        </w:rPr>
        <w:t>datarilor financiari ai partidelor şi a</w:t>
      </w:r>
      <w:r w:rsidR="00AB2932">
        <w:rPr>
          <w:rFonts w:ascii="Times New Roman" w:hAnsi="Times New Roman"/>
          <w:b/>
          <w:i/>
          <w:sz w:val="24"/>
          <w:szCs w:val="24"/>
          <w:u w:val="single"/>
        </w:rPr>
        <w:t>i</w:t>
      </w:r>
      <w:r>
        <w:rPr>
          <w:rFonts w:ascii="Times New Roman" w:hAnsi="Times New Roman"/>
          <w:b/>
          <w:i/>
          <w:sz w:val="24"/>
          <w:szCs w:val="24"/>
          <w:u w:val="single"/>
        </w:rPr>
        <w:t xml:space="preserve"> candidaţilor independenţ</w:t>
      </w:r>
      <w:r w:rsidRPr="003A1CF4">
        <w:rPr>
          <w:rFonts w:ascii="Times New Roman" w:hAnsi="Times New Roman"/>
          <w:b/>
          <w:i/>
          <w:sz w:val="24"/>
          <w:szCs w:val="24"/>
          <w:u w:val="single"/>
        </w:rPr>
        <w:t>i se realiz</w:t>
      </w:r>
      <w:r>
        <w:rPr>
          <w:rFonts w:ascii="Times New Roman" w:hAnsi="Times New Roman"/>
          <w:b/>
          <w:i/>
          <w:sz w:val="24"/>
          <w:szCs w:val="24"/>
          <w:u w:val="single"/>
        </w:rPr>
        <w:t xml:space="preserve">ează la nivelul Filialei </w:t>
      </w:r>
      <w:proofErr w:type="spellStart"/>
      <w:r w:rsidR="00CE4EA4">
        <w:rPr>
          <w:rFonts w:ascii="Times New Roman" w:hAnsi="Times New Roman"/>
          <w:b/>
          <w:i/>
          <w:sz w:val="24"/>
          <w:szCs w:val="24"/>
          <w:u w:val="single"/>
        </w:rPr>
        <w:t>Nord-Est</w:t>
      </w:r>
      <w:proofErr w:type="spellEnd"/>
      <w:r w:rsidR="00CC23AC">
        <w:rPr>
          <w:rFonts w:ascii="Times New Roman" w:hAnsi="Times New Roman"/>
          <w:b/>
          <w:i/>
          <w:sz w:val="24"/>
          <w:szCs w:val="24"/>
          <w:u w:val="single"/>
        </w:rPr>
        <w:t>,</w:t>
      </w:r>
      <w:r w:rsidR="00CE4EA4">
        <w:rPr>
          <w:rFonts w:ascii="Times New Roman" w:hAnsi="Times New Roman"/>
          <w:b/>
          <w:i/>
          <w:sz w:val="24"/>
          <w:szCs w:val="24"/>
          <w:u w:val="single"/>
        </w:rPr>
        <w:t xml:space="preserve"> Biroul j</w:t>
      </w:r>
      <w:r>
        <w:rPr>
          <w:rFonts w:ascii="Times New Roman" w:hAnsi="Times New Roman"/>
          <w:b/>
          <w:i/>
          <w:sz w:val="24"/>
          <w:szCs w:val="24"/>
          <w:u w:val="single"/>
        </w:rPr>
        <w:t xml:space="preserve">udețean </w:t>
      </w:r>
      <w:r w:rsidR="00CE4EA4">
        <w:rPr>
          <w:rFonts w:ascii="Times New Roman" w:hAnsi="Times New Roman"/>
          <w:b/>
          <w:i/>
          <w:sz w:val="24"/>
          <w:szCs w:val="24"/>
          <w:u w:val="single"/>
        </w:rPr>
        <w:t>Bacău</w:t>
      </w:r>
      <w:r w:rsidRPr="003A1CF4">
        <w:rPr>
          <w:rFonts w:ascii="Times New Roman" w:hAnsi="Times New Roman"/>
          <w:b/>
          <w:i/>
          <w:sz w:val="24"/>
          <w:szCs w:val="24"/>
          <w:u w:val="single"/>
        </w:rPr>
        <w:t xml:space="preserve"> a</w:t>
      </w:r>
      <w:r w:rsidR="00CC23AC">
        <w:rPr>
          <w:rFonts w:ascii="Times New Roman" w:hAnsi="Times New Roman"/>
          <w:b/>
          <w:i/>
          <w:sz w:val="24"/>
          <w:szCs w:val="24"/>
          <w:u w:val="single"/>
        </w:rPr>
        <w:t>l</w:t>
      </w:r>
      <w:r w:rsidRPr="003A1CF4">
        <w:rPr>
          <w:rFonts w:ascii="Times New Roman" w:hAnsi="Times New Roman"/>
          <w:b/>
          <w:i/>
          <w:sz w:val="24"/>
          <w:szCs w:val="24"/>
          <w:u w:val="single"/>
        </w:rPr>
        <w:t xml:space="preserve"> Autorităţii Electorale Permanente.</w:t>
      </w:r>
    </w:p>
    <w:p w14:paraId="09850331" w14:textId="77777777" w:rsidR="00AF11E3" w:rsidRDefault="00AF11E3" w:rsidP="00AF11E3">
      <w:pPr>
        <w:tabs>
          <w:tab w:val="left" w:pos="0"/>
        </w:tabs>
        <w:spacing w:after="0"/>
        <w:jc w:val="both"/>
        <w:rPr>
          <w:rFonts w:ascii="Times New Roman" w:hAnsi="Times New Roman"/>
          <w:b/>
          <w:i/>
          <w:sz w:val="24"/>
          <w:szCs w:val="24"/>
          <w:u w:val="single"/>
        </w:rPr>
      </w:pPr>
    </w:p>
    <w:p w14:paraId="4ED8158A" w14:textId="77777777" w:rsidR="00AF11E3" w:rsidRPr="00B07651" w:rsidRDefault="00AF11E3" w:rsidP="00AF11E3">
      <w:pPr>
        <w:tabs>
          <w:tab w:val="left" w:pos="0"/>
        </w:tabs>
        <w:spacing w:after="0"/>
        <w:jc w:val="both"/>
        <w:rPr>
          <w:rFonts w:ascii="Times New Roman" w:hAnsi="Times New Roman"/>
          <w:b/>
          <w:i/>
          <w:sz w:val="24"/>
          <w:szCs w:val="24"/>
          <w:u w:val="single"/>
        </w:rPr>
      </w:pPr>
    </w:p>
    <w:p w14:paraId="52BF2573" w14:textId="7D5AEB2B" w:rsidR="00AF11E3" w:rsidRPr="00102F66" w:rsidRDefault="00AF11E3" w:rsidP="00AF11E3">
      <w:pPr>
        <w:spacing w:after="0"/>
        <w:ind w:firstLine="708"/>
        <w:jc w:val="both"/>
        <w:rPr>
          <w:rFonts w:ascii="Times New Roman" w:hAnsi="Times New Roman"/>
          <w:b/>
          <w:i/>
          <w:sz w:val="24"/>
          <w:szCs w:val="24"/>
          <w:u w:val="single"/>
        </w:rPr>
      </w:pPr>
      <w:r>
        <w:rPr>
          <w:rFonts w:ascii="Times New Roman" w:hAnsi="Times New Roman"/>
          <w:b/>
          <w:sz w:val="24"/>
          <w:szCs w:val="24"/>
        </w:rPr>
        <w:t xml:space="preserve">Având în vedere cele menţionate mai sus, aveţi obligaţia de a declara și înregistra mandatarul financiar, </w:t>
      </w:r>
      <w:r w:rsidR="00734E14" w:rsidRPr="00734E14">
        <w:rPr>
          <w:rFonts w:ascii="Times New Roman" w:hAnsi="Times New Roman"/>
          <w:b/>
          <w:sz w:val="32"/>
          <w:szCs w:val="32"/>
          <w:u w:val="single"/>
        </w:rPr>
        <w:t>până cel târziu în data de 28</w:t>
      </w:r>
      <w:r w:rsidRPr="00734E14">
        <w:rPr>
          <w:rFonts w:ascii="Times New Roman" w:hAnsi="Times New Roman"/>
          <w:b/>
          <w:sz w:val="32"/>
          <w:szCs w:val="32"/>
          <w:u w:val="single"/>
        </w:rPr>
        <w:t xml:space="preserve"> august 2020</w:t>
      </w:r>
      <w:r>
        <w:rPr>
          <w:rFonts w:ascii="Times New Roman" w:hAnsi="Times New Roman"/>
          <w:b/>
          <w:sz w:val="28"/>
          <w:szCs w:val="28"/>
          <w:u w:val="single"/>
        </w:rPr>
        <w:t>.</w:t>
      </w:r>
    </w:p>
    <w:p w14:paraId="53F966A4" w14:textId="47EBBE2A" w:rsidR="00AF11E3" w:rsidRPr="00AF11E3" w:rsidRDefault="00AF11E3" w:rsidP="00AF11E3">
      <w:pPr>
        <w:spacing w:after="0"/>
        <w:ind w:left="1440"/>
        <w:jc w:val="both"/>
        <w:rPr>
          <w:rFonts w:ascii="Times New Roman" w:hAnsi="Times New Roman"/>
          <w:b/>
          <w:i/>
          <w:sz w:val="24"/>
          <w:szCs w:val="24"/>
          <w:u w:val="single"/>
        </w:rPr>
      </w:pPr>
    </w:p>
    <w:p w14:paraId="4E540D87" w14:textId="19D8203E" w:rsidR="00AB2932" w:rsidRDefault="00AF11E3" w:rsidP="00AB2932">
      <w:pPr>
        <w:spacing w:after="0"/>
        <w:ind w:firstLine="720"/>
        <w:rPr>
          <w:rFonts w:ascii="Times New Roman" w:hAnsi="Times New Roman"/>
          <w:b/>
          <w:sz w:val="24"/>
          <w:szCs w:val="24"/>
        </w:rPr>
      </w:pPr>
      <w:r w:rsidRPr="00AB2932">
        <w:rPr>
          <w:rFonts w:ascii="Times New Roman" w:hAnsi="Times New Roman"/>
          <w:b/>
          <w:sz w:val="24"/>
          <w:szCs w:val="24"/>
        </w:rPr>
        <w:t>Alăturat vă comunicăm datele de contact ale</w:t>
      </w:r>
      <w:r w:rsidR="00ED12CE" w:rsidRPr="00AB2932">
        <w:rPr>
          <w:rFonts w:ascii="Times New Roman" w:hAnsi="Times New Roman"/>
          <w:b/>
          <w:sz w:val="24"/>
          <w:szCs w:val="24"/>
        </w:rPr>
        <w:t xml:space="preserve"> </w:t>
      </w:r>
      <w:r w:rsidR="00AB2932" w:rsidRPr="00AB2932">
        <w:rPr>
          <w:rFonts w:ascii="Times New Roman" w:hAnsi="Times New Roman"/>
          <w:b/>
          <w:sz w:val="24"/>
          <w:szCs w:val="24"/>
        </w:rPr>
        <w:t>Autorității Electorale Permanente</w:t>
      </w:r>
      <w:r w:rsidR="00ED12CE" w:rsidRPr="00AB2932">
        <w:rPr>
          <w:rFonts w:ascii="Times New Roman" w:hAnsi="Times New Roman"/>
          <w:b/>
          <w:sz w:val="24"/>
          <w:szCs w:val="24"/>
        </w:rPr>
        <w:t xml:space="preserve"> Filiala</w:t>
      </w:r>
      <w:r w:rsidRPr="00AB2932">
        <w:rPr>
          <w:rFonts w:ascii="Times New Roman" w:hAnsi="Times New Roman"/>
          <w:b/>
          <w:sz w:val="24"/>
          <w:szCs w:val="24"/>
        </w:rPr>
        <w:t xml:space="preserve"> </w:t>
      </w:r>
      <w:proofErr w:type="spellStart"/>
      <w:r w:rsidR="00445D94">
        <w:rPr>
          <w:rFonts w:ascii="Times New Roman" w:hAnsi="Times New Roman"/>
          <w:b/>
          <w:sz w:val="24"/>
          <w:szCs w:val="24"/>
        </w:rPr>
        <w:t>Nord-Est</w:t>
      </w:r>
      <w:proofErr w:type="spellEnd"/>
      <w:r w:rsidR="00445D94">
        <w:rPr>
          <w:rFonts w:ascii="Times New Roman" w:hAnsi="Times New Roman"/>
          <w:b/>
          <w:sz w:val="24"/>
          <w:szCs w:val="24"/>
        </w:rPr>
        <w:t>, Biroul j</w:t>
      </w:r>
      <w:r w:rsidR="00ED12CE" w:rsidRPr="00AB2932">
        <w:rPr>
          <w:rFonts w:ascii="Times New Roman" w:hAnsi="Times New Roman"/>
          <w:b/>
          <w:sz w:val="24"/>
          <w:szCs w:val="24"/>
        </w:rPr>
        <w:t xml:space="preserve">udețean </w:t>
      </w:r>
      <w:r w:rsidR="00445D94">
        <w:rPr>
          <w:rFonts w:ascii="Times New Roman" w:hAnsi="Times New Roman"/>
          <w:b/>
          <w:sz w:val="24"/>
          <w:szCs w:val="24"/>
        </w:rPr>
        <w:t>Bacău</w:t>
      </w:r>
      <w:r w:rsidRPr="00AB2932">
        <w:rPr>
          <w:rFonts w:ascii="Times New Roman" w:hAnsi="Times New Roman"/>
          <w:b/>
          <w:sz w:val="24"/>
          <w:szCs w:val="24"/>
        </w:rPr>
        <w:t>:</w:t>
      </w:r>
    </w:p>
    <w:p w14:paraId="290F6D44" w14:textId="77777777" w:rsidR="00B82C16" w:rsidRPr="00AB2932" w:rsidRDefault="00B82C16" w:rsidP="00AB2932">
      <w:pPr>
        <w:spacing w:after="0"/>
        <w:ind w:firstLine="720"/>
        <w:rPr>
          <w:rFonts w:ascii="Times New Roman" w:hAnsi="Times New Roman"/>
          <w:b/>
          <w:sz w:val="24"/>
          <w:szCs w:val="24"/>
        </w:rPr>
      </w:pPr>
    </w:p>
    <w:p w14:paraId="1DC27FCC" w14:textId="77777777" w:rsidR="00AB2932" w:rsidRPr="00AB2932" w:rsidRDefault="00AB2932" w:rsidP="00AB2932">
      <w:pPr>
        <w:spacing w:after="0"/>
        <w:ind w:firstLine="720"/>
        <w:jc w:val="center"/>
        <w:rPr>
          <w:rFonts w:ascii="Times New Roman" w:hAnsi="Times New Roman"/>
          <w:b/>
          <w:sz w:val="24"/>
          <w:szCs w:val="24"/>
        </w:rPr>
      </w:pPr>
    </w:p>
    <w:p w14:paraId="41542630" w14:textId="73DDABD4" w:rsidR="00AB2932" w:rsidRPr="00AB2932" w:rsidRDefault="00ED12CE" w:rsidP="00AB2932">
      <w:pPr>
        <w:spacing w:after="0"/>
        <w:rPr>
          <w:rFonts w:ascii="Times New Roman" w:hAnsi="Times New Roman"/>
          <w:b/>
          <w:sz w:val="24"/>
          <w:szCs w:val="24"/>
          <w:lang w:val="fr-FR"/>
        </w:rPr>
      </w:pPr>
      <w:proofErr w:type="spellStart"/>
      <w:r w:rsidRPr="00AB2932">
        <w:rPr>
          <w:rFonts w:ascii="Times New Roman" w:hAnsi="Times New Roman"/>
          <w:b/>
          <w:sz w:val="24"/>
          <w:szCs w:val="24"/>
          <w:lang w:val="fr-FR"/>
        </w:rPr>
        <w:t>Sediu</w:t>
      </w:r>
      <w:proofErr w:type="spellEnd"/>
      <w:r w:rsidRPr="00AB2932">
        <w:rPr>
          <w:rFonts w:ascii="Times New Roman" w:hAnsi="Times New Roman"/>
          <w:b/>
          <w:sz w:val="24"/>
          <w:szCs w:val="24"/>
          <w:lang w:val="fr-FR"/>
        </w:rPr>
        <w:t xml:space="preserve"> : </w:t>
      </w:r>
      <w:proofErr w:type="spellStart"/>
      <w:r w:rsidR="00445D94">
        <w:rPr>
          <w:rFonts w:ascii="Times New Roman" w:hAnsi="Times New Roman"/>
          <w:b/>
          <w:sz w:val="24"/>
          <w:szCs w:val="24"/>
          <w:lang w:val="fr-FR"/>
        </w:rPr>
        <w:t>Letea</w:t>
      </w:r>
      <w:proofErr w:type="spellEnd"/>
      <w:r w:rsidR="00445D94">
        <w:rPr>
          <w:rFonts w:ascii="Times New Roman" w:hAnsi="Times New Roman"/>
          <w:b/>
          <w:sz w:val="24"/>
          <w:szCs w:val="24"/>
          <w:lang w:val="fr-FR"/>
        </w:rPr>
        <w:t xml:space="preserve"> </w:t>
      </w:r>
      <w:proofErr w:type="spellStart"/>
      <w:r w:rsidR="00445D94">
        <w:rPr>
          <w:rFonts w:ascii="Times New Roman" w:hAnsi="Times New Roman"/>
          <w:b/>
          <w:sz w:val="24"/>
          <w:szCs w:val="24"/>
          <w:lang w:val="fr-FR"/>
        </w:rPr>
        <w:t>Veche</w:t>
      </w:r>
      <w:proofErr w:type="spellEnd"/>
      <w:r w:rsidR="00445D94">
        <w:rPr>
          <w:rFonts w:ascii="Times New Roman" w:hAnsi="Times New Roman"/>
          <w:b/>
          <w:sz w:val="24"/>
          <w:szCs w:val="24"/>
          <w:lang w:val="fr-FR"/>
        </w:rPr>
        <w:t xml:space="preserve">, </w:t>
      </w:r>
      <w:proofErr w:type="spellStart"/>
      <w:r w:rsidR="00445D94">
        <w:rPr>
          <w:rFonts w:ascii="Times New Roman" w:hAnsi="Times New Roman"/>
          <w:b/>
          <w:sz w:val="24"/>
          <w:szCs w:val="24"/>
          <w:lang w:val="fr-FR"/>
        </w:rPr>
        <w:t>str</w:t>
      </w:r>
      <w:proofErr w:type="spellEnd"/>
      <w:r w:rsidR="00445D94">
        <w:rPr>
          <w:rFonts w:ascii="Times New Roman" w:hAnsi="Times New Roman"/>
          <w:b/>
          <w:sz w:val="24"/>
          <w:szCs w:val="24"/>
          <w:lang w:val="fr-FR"/>
        </w:rPr>
        <w:t xml:space="preserve">. </w:t>
      </w:r>
      <w:proofErr w:type="spellStart"/>
      <w:r w:rsidR="00445D94">
        <w:rPr>
          <w:rFonts w:ascii="Times New Roman" w:hAnsi="Times New Roman"/>
          <w:b/>
          <w:sz w:val="24"/>
          <w:szCs w:val="24"/>
          <w:lang w:val="fr-FR"/>
        </w:rPr>
        <w:t>Troiței</w:t>
      </w:r>
      <w:proofErr w:type="spellEnd"/>
      <w:r w:rsidR="00445D94">
        <w:rPr>
          <w:rFonts w:ascii="Times New Roman" w:hAnsi="Times New Roman"/>
          <w:b/>
          <w:sz w:val="24"/>
          <w:szCs w:val="24"/>
          <w:lang w:val="fr-FR"/>
        </w:rPr>
        <w:t xml:space="preserve">, nr. 1, </w:t>
      </w:r>
      <w:proofErr w:type="spellStart"/>
      <w:r w:rsidR="00445D94">
        <w:rPr>
          <w:rFonts w:ascii="Times New Roman" w:hAnsi="Times New Roman"/>
          <w:b/>
          <w:sz w:val="24"/>
          <w:szCs w:val="24"/>
          <w:lang w:val="fr-FR"/>
        </w:rPr>
        <w:t>jud</w:t>
      </w:r>
      <w:proofErr w:type="spellEnd"/>
      <w:r w:rsidR="00445D94">
        <w:rPr>
          <w:rFonts w:ascii="Times New Roman" w:hAnsi="Times New Roman"/>
          <w:b/>
          <w:sz w:val="24"/>
          <w:szCs w:val="24"/>
          <w:lang w:val="fr-FR"/>
        </w:rPr>
        <w:t>. Bacău</w:t>
      </w:r>
    </w:p>
    <w:p w14:paraId="49AD6CC8" w14:textId="77777777" w:rsidR="00AB2932" w:rsidRPr="00AB2932" w:rsidRDefault="00AB2932" w:rsidP="00AB2932">
      <w:pPr>
        <w:spacing w:after="0"/>
        <w:rPr>
          <w:rFonts w:ascii="Times New Roman" w:hAnsi="Times New Roman"/>
          <w:b/>
          <w:sz w:val="24"/>
          <w:szCs w:val="24"/>
        </w:rPr>
      </w:pPr>
    </w:p>
    <w:p w14:paraId="615A1CAD" w14:textId="535800EA" w:rsidR="00AF11E3" w:rsidRPr="00AB2932" w:rsidRDefault="00AF11E3" w:rsidP="00AB2932">
      <w:pPr>
        <w:spacing w:line="360" w:lineRule="auto"/>
        <w:rPr>
          <w:rFonts w:ascii="Times New Roman" w:hAnsi="Times New Roman"/>
          <w:b/>
          <w:sz w:val="24"/>
          <w:szCs w:val="24"/>
          <w:lang w:val="fr-FR"/>
        </w:rPr>
      </w:pPr>
      <w:proofErr w:type="spellStart"/>
      <w:r w:rsidRPr="00AB2932">
        <w:rPr>
          <w:rFonts w:ascii="Times New Roman" w:hAnsi="Times New Roman"/>
          <w:b/>
          <w:sz w:val="24"/>
          <w:szCs w:val="24"/>
          <w:lang w:val="fr-FR"/>
        </w:rPr>
        <w:t>Telefon</w:t>
      </w:r>
      <w:proofErr w:type="spellEnd"/>
      <w:r w:rsidRPr="00AB2932">
        <w:rPr>
          <w:rFonts w:ascii="Times New Roman" w:hAnsi="Times New Roman"/>
          <w:b/>
          <w:sz w:val="24"/>
          <w:szCs w:val="24"/>
          <w:lang w:val="fr-FR"/>
        </w:rPr>
        <w:t xml:space="preserve"> : </w:t>
      </w:r>
      <w:r w:rsidR="00CE4EA4">
        <w:rPr>
          <w:rFonts w:ascii="Times New Roman" w:hAnsi="Times New Roman"/>
          <w:b/>
          <w:sz w:val="24"/>
          <w:szCs w:val="24"/>
          <w:lang w:val="fr-FR"/>
        </w:rPr>
        <w:t>0234.211.</w:t>
      </w:r>
      <w:r w:rsidR="00CE4EA4" w:rsidRPr="00CE4EA4">
        <w:rPr>
          <w:rFonts w:ascii="Times New Roman" w:hAnsi="Times New Roman"/>
          <w:b/>
          <w:sz w:val="24"/>
          <w:szCs w:val="24"/>
          <w:lang w:val="fr-FR"/>
        </w:rPr>
        <w:t>010</w:t>
      </w:r>
    </w:p>
    <w:p w14:paraId="590AFC93" w14:textId="0C5E2240" w:rsidR="00AF11E3" w:rsidRPr="00AB2932" w:rsidRDefault="00AF11E3" w:rsidP="00AB2932">
      <w:pPr>
        <w:spacing w:line="360" w:lineRule="auto"/>
        <w:rPr>
          <w:rFonts w:ascii="Times New Roman" w:hAnsi="Times New Roman"/>
          <w:b/>
          <w:sz w:val="24"/>
          <w:szCs w:val="24"/>
          <w:lang w:val="fr-FR"/>
        </w:rPr>
      </w:pPr>
      <w:proofErr w:type="gramStart"/>
      <w:r w:rsidRPr="00AB2932">
        <w:rPr>
          <w:rFonts w:ascii="Times New Roman" w:hAnsi="Times New Roman"/>
          <w:b/>
          <w:sz w:val="24"/>
          <w:szCs w:val="24"/>
          <w:lang w:val="fr-FR"/>
        </w:rPr>
        <w:t>Fax  :</w:t>
      </w:r>
      <w:proofErr w:type="gramEnd"/>
      <w:r w:rsidRPr="00AB2932">
        <w:rPr>
          <w:rFonts w:ascii="Times New Roman" w:hAnsi="Times New Roman"/>
          <w:b/>
          <w:sz w:val="24"/>
          <w:szCs w:val="24"/>
          <w:lang w:val="fr-FR"/>
        </w:rPr>
        <w:t xml:space="preserve"> </w:t>
      </w:r>
      <w:r w:rsidR="00CE4EA4">
        <w:rPr>
          <w:rFonts w:ascii="Times New Roman" w:hAnsi="Times New Roman"/>
          <w:b/>
          <w:sz w:val="24"/>
          <w:szCs w:val="24"/>
          <w:lang w:val="fr-FR"/>
        </w:rPr>
        <w:t>0234.211.</w:t>
      </w:r>
      <w:r w:rsidR="00CE4EA4" w:rsidRPr="00CE4EA4">
        <w:rPr>
          <w:rFonts w:ascii="Times New Roman" w:hAnsi="Times New Roman"/>
          <w:b/>
          <w:sz w:val="24"/>
          <w:szCs w:val="24"/>
          <w:lang w:val="fr-FR"/>
        </w:rPr>
        <w:t>010</w:t>
      </w:r>
    </w:p>
    <w:p w14:paraId="15888A8B" w14:textId="1A9E2B2C" w:rsidR="00AF11E3" w:rsidRPr="00E524DC" w:rsidRDefault="00AF11E3" w:rsidP="00AB2932">
      <w:pPr>
        <w:spacing w:line="360" w:lineRule="auto"/>
        <w:rPr>
          <w:rFonts w:ascii="Times New Roman" w:hAnsi="Times New Roman"/>
          <w:b/>
          <w:sz w:val="24"/>
          <w:szCs w:val="24"/>
          <w:lang w:val="fr-FR"/>
        </w:rPr>
      </w:pPr>
      <w:r w:rsidRPr="001A1C48">
        <w:rPr>
          <w:rFonts w:ascii="Times New Roman" w:hAnsi="Times New Roman"/>
          <w:sz w:val="24"/>
          <w:szCs w:val="24"/>
          <w:lang w:val="fr-FR"/>
        </w:rPr>
        <w:t xml:space="preserve">E-mail : </w:t>
      </w:r>
      <w:hyperlink r:id="rId9" w:history="1">
        <w:r w:rsidR="0024470F" w:rsidRPr="00C5250A">
          <w:rPr>
            <w:rStyle w:val="Hyperlink"/>
            <w:rFonts w:ascii="Times New Roman" w:hAnsi="Times New Roman"/>
            <w:b/>
            <w:sz w:val="24"/>
            <w:szCs w:val="24"/>
            <w:lang w:val="fr-FR"/>
          </w:rPr>
          <w:t>bj.bacau@finatarepartide.ro</w:t>
        </w:r>
      </w:hyperlink>
    </w:p>
    <w:p w14:paraId="0FF75570" w14:textId="77777777" w:rsidR="00AF11E3" w:rsidRPr="001A1C48" w:rsidRDefault="00AF11E3" w:rsidP="00AF11E3">
      <w:pPr>
        <w:spacing w:line="360" w:lineRule="auto"/>
        <w:jc w:val="center"/>
        <w:rPr>
          <w:rFonts w:ascii="Times New Roman" w:hAnsi="Times New Roman"/>
          <w:sz w:val="24"/>
          <w:szCs w:val="24"/>
          <w:lang w:val="fr-FR"/>
        </w:rPr>
      </w:pPr>
    </w:p>
    <w:p w14:paraId="3237A2A1" w14:textId="77777777" w:rsidR="00AF11E3" w:rsidRPr="001A1C48" w:rsidRDefault="00AF11E3" w:rsidP="00AF11E3">
      <w:pPr>
        <w:tabs>
          <w:tab w:val="left" w:pos="360"/>
        </w:tabs>
        <w:spacing w:line="360" w:lineRule="auto"/>
        <w:jc w:val="both"/>
        <w:rPr>
          <w:rFonts w:ascii="Times New Roman" w:hAnsi="Times New Roman"/>
          <w:i/>
          <w:sz w:val="24"/>
          <w:szCs w:val="24"/>
          <w:lang w:val="fr-FR"/>
        </w:rPr>
      </w:pPr>
    </w:p>
    <w:p w14:paraId="1B66D3CE" w14:textId="77777777" w:rsidR="00AF11E3" w:rsidRDefault="00AF11E3" w:rsidP="00AF11E3">
      <w:pPr>
        <w:tabs>
          <w:tab w:val="left" w:pos="1080"/>
        </w:tabs>
        <w:spacing w:line="360" w:lineRule="auto"/>
        <w:jc w:val="both"/>
        <w:rPr>
          <w:rFonts w:ascii="Times New Roman" w:hAnsi="Times New Roman"/>
          <w:i/>
          <w:sz w:val="24"/>
          <w:szCs w:val="24"/>
        </w:rPr>
      </w:pPr>
    </w:p>
    <w:p w14:paraId="52D84D18" w14:textId="77777777" w:rsidR="00AF11E3" w:rsidRDefault="00AF11E3" w:rsidP="00AF11E3">
      <w:pPr>
        <w:tabs>
          <w:tab w:val="left" w:pos="1080"/>
        </w:tabs>
        <w:spacing w:line="360" w:lineRule="auto"/>
        <w:jc w:val="both"/>
        <w:rPr>
          <w:rFonts w:ascii="Times New Roman" w:hAnsi="Times New Roman"/>
          <w:i/>
          <w:sz w:val="24"/>
          <w:szCs w:val="24"/>
        </w:rPr>
      </w:pPr>
    </w:p>
    <w:p w14:paraId="26DAC87F" w14:textId="77777777" w:rsidR="00ED12CE" w:rsidRDefault="00ED12CE" w:rsidP="00AF11E3">
      <w:pPr>
        <w:tabs>
          <w:tab w:val="left" w:pos="1080"/>
        </w:tabs>
        <w:spacing w:line="360" w:lineRule="auto"/>
        <w:jc w:val="both"/>
        <w:rPr>
          <w:rFonts w:ascii="Times New Roman" w:hAnsi="Times New Roman"/>
          <w:i/>
          <w:sz w:val="24"/>
          <w:szCs w:val="24"/>
        </w:rPr>
      </w:pPr>
    </w:p>
    <w:p w14:paraId="3385B6A2" w14:textId="77777777" w:rsidR="0024470F" w:rsidRPr="0024470F" w:rsidRDefault="0024470F" w:rsidP="0024470F">
      <w:pPr>
        <w:spacing w:after="160" w:line="259" w:lineRule="auto"/>
        <w:jc w:val="center"/>
        <w:rPr>
          <w:rFonts w:ascii="Times New Roman" w:hAnsi="Times New Roman"/>
          <w:b/>
          <w:sz w:val="36"/>
          <w:szCs w:val="36"/>
          <w:u w:val="double"/>
        </w:rPr>
      </w:pPr>
      <w:r w:rsidRPr="0024470F">
        <w:rPr>
          <w:rFonts w:ascii="Times New Roman" w:hAnsi="Times New Roman"/>
          <w:b/>
          <w:sz w:val="36"/>
          <w:szCs w:val="36"/>
          <w:u w:val="double"/>
        </w:rPr>
        <w:lastRenderedPageBreak/>
        <w:t>Documente pentru înregistrarea mandatarilor financiari</w:t>
      </w:r>
    </w:p>
    <w:p w14:paraId="2BBC41B0" w14:textId="77777777" w:rsidR="0024470F" w:rsidRPr="0024470F" w:rsidRDefault="0024470F" w:rsidP="0024470F">
      <w:pPr>
        <w:spacing w:after="160" w:line="259" w:lineRule="auto"/>
        <w:rPr>
          <w:rFonts w:ascii="Times New Roman" w:hAnsi="Times New Roman"/>
          <w:b/>
          <w:bCs/>
          <w:sz w:val="28"/>
          <w:szCs w:val="28"/>
        </w:rPr>
      </w:pPr>
      <w:r w:rsidRPr="0024470F">
        <w:rPr>
          <w:rFonts w:ascii="Times New Roman" w:hAnsi="Times New Roman"/>
          <w:bCs/>
          <w:sz w:val="28"/>
          <w:szCs w:val="28"/>
        </w:rPr>
        <w:tab/>
      </w:r>
      <w:r w:rsidRPr="0024470F">
        <w:rPr>
          <w:rFonts w:ascii="Times New Roman" w:hAnsi="Times New Roman"/>
          <w:b/>
          <w:bCs/>
          <w:sz w:val="28"/>
          <w:szCs w:val="28"/>
          <w:u w:val="single"/>
        </w:rPr>
        <w:t>IMPORTANT:</w:t>
      </w:r>
      <w:r w:rsidRPr="0024470F">
        <w:rPr>
          <w:rFonts w:ascii="Times New Roman" w:hAnsi="Times New Roman"/>
          <w:b/>
          <w:bCs/>
          <w:sz w:val="28"/>
          <w:szCs w:val="28"/>
        </w:rPr>
        <w:t xml:space="preserve"> Pot fi desemnate ca mandatari financiari coordonatori numai persoanele fizice care au calitatea de expert contabil sau contabil autorizat, respectiv numai persoanele juridice care oferă servicii specializate de contabilitate.</w:t>
      </w:r>
    </w:p>
    <w:p w14:paraId="7030D8CC" w14:textId="77777777" w:rsidR="0024470F" w:rsidRPr="0024470F" w:rsidRDefault="0024470F" w:rsidP="0024470F">
      <w:pPr>
        <w:spacing w:after="160" w:line="259" w:lineRule="auto"/>
        <w:rPr>
          <w:rFonts w:ascii="Times New Roman" w:hAnsi="Times New Roman"/>
          <w:b/>
          <w:bCs/>
          <w:sz w:val="28"/>
          <w:szCs w:val="28"/>
        </w:rPr>
      </w:pPr>
      <w:r w:rsidRPr="0024470F">
        <w:rPr>
          <w:rFonts w:ascii="Times New Roman" w:hAnsi="Times New Roman"/>
          <w:b/>
          <w:bCs/>
          <w:sz w:val="28"/>
          <w:szCs w:val="28"/>
        </w:rPr>
        <w:t>Competitorii care au desemnat mandatari financiari care nu au calitatea de expert contabil sau contabil autorizat au obligația de a încheia contract de asistență de specialitate cu persoane fizice autorizate sau persoane juridice, specializate în oferirea de servicii de contabilitate.</w:t>
      </w:r>
    </w:p>
    <w:p w14:paraId="1CF9FE7A" w14:textId="77777777" w:rsidR="0024470F" w:rsidRPr="0024470F" w:rsidRDefault="0024470F" w:rsidP="0024470F">
      <w:pPr>
        <w:spacing w:after="160" w:line="259" w:lineRule="auto"/>
        <w:rPr>
          <w:rFonts w:ascii="Times New Roman" w:hAnsi="Times New Roman"/>
          <w:b/>
          <w:bCs/>
          <w:sz w:val="28"/>
          <w:szCs w:val="28"/>
          <w:u w:val="single"/>
        </w:rPr>
      </w:pPr>
      <w:r w:rsidRPr="0024470F">
        <w:rPr>
          <w:rFonts w:ascii="Times New Roman" w:hAnsi="Times New Roman"/>
          <w:b/>
          <w:bCs/>
          <w:sz w:val="28"/>
          <w:szCs w:val="28"/>
          <w:u w:val="single"/>
        </w:rPr>
        <w:t>DOCUMENTE:</w:t>
      </w:r>
    </w:p>
    <w:p w14:paraId="3DA4453E" w14:textId="77777777" w:rsidR="0024470F" w:rsidRPr="0024470F" w:rsidRDefault="0024470F" w:rsidP="0024470F">
      <w:pPr>
        <w:numPr>
          <w:ilvl w:val="0"/>
          <w:numId w:val="3"/>
        </w:numPr>
        <w:spacing w:after="0" w:line="240" w:lineRule="auto"/>
        <w:contextualSpacing/>
        <w:rPr>
          <w:rFonts w:ascii="Times New Roman" w:hAnsi="Times New Roman"/>
          <w:sz w:val="28"/>
          <w:szCs w:val="28"/>
        </w:rPr>
      </w:pPr>
      <w:r w:rsidRPr="0024470F">
        <w:rPr>
          <w:rFonts w:ascii="Times New Roman" w:hAnsi="Times New Roman"/>
          <w:sz w:val="28"/>
          <w:szCs w:val="28"/>
        </w:rPr>
        <w:t xml:space="preserve">Cererea de înregistrare a MF/MFC conform modelului prevăzut la anexa nr.2. </w:t>
      </w:r>
    </w:p>
    <w:p w14:paraId="62013AD5" w14:textId="77777777" w:rsidR="0024470F" w:rsidRPr="0024470F" w:rsidRDefault="0024470F" w:rsidP="0024470F">
      <w:pPr>
        <w:spacing w:after="0" w:line="240" w:lineRule="auto"/>
        <w:ind w:left="360"/>
        <w:rPr>
          <w:rFonts w:ascii="Times New Roman" w:hAnsi="Times New Roman"/>
          <w:sz w:val="28"/>
          <w:szCs w:val="28"/>
          <w:lang w:val="en-US"/>
        </w:rPr>
      </w:pPr>
      <w:r w:rsidRPr="0024470F">
        <w:rPr>
          <w:rFonts w:ascii="Times New Roman" w:hAnsi="Times New Roman"/>
          <w:sz w:val="28"/>
          <w:szCs w:val="28"/>
        </w:rPr>
        <w:t xml:space="preserve">Cererea de înregistrare se </w:t>
      </w:r>
      <w:proofErr w:type="spellStart"/>
      <w:r w:rsidRPr="0024470F">
        <w:rPr>
          <w:rFonts w:ascii="Times New Roman" w:hAnsi="Times New Roman"/>
          <w:sz w:val="28"/>
          <w:szCs w:val="28"/>
        </w:rPr>
        <w:t>vadepune</w:t>
      </w:r>
      <w:proofErr w:type="spellEnd"/>
      <w:r w:rsidRPr="0024470F">
        <w:rPr>
          <w:rFonts w:ascii="Times New Roman" w:hAnsi="Times New Roman"/>
          <w:sz w:val="28"/>
          <w:szCs w:val="28"/>
        </w:rPr>
        <w:t xml:space="preserve"> în 3 exemplare originale</w:t>
      </w:r>
      <w:r w:rsidRPr="0024470F">
        <w:rPr>
          <w:rFonts w:ascii="Times New Roman" w:hAnsi="Times New Roman"/>
          <w:sz w:val="28"/>
          <w:szCs w:val="28"/>
          <w:lang w:val="en-US"/>
        </w:rPr>
        <w:t>;</w:t>
      </w:r>
    </w:p>
    <w:p w14:paraId="643AD904" w14:textId="77777777" w:rsidR="0024470F" w:rsidRPr="0024470F" w:rsidRDefault="0024470F" w:rsidP="0024470F">
      <w:pPr>
        <w:spacing w:after="0" w:line="240" w:lineRule="auto"/>
        <w:rPr>
          <w:rFonts w:ascii="Times New Roman" w:hAnsi="Times New Roman"/>
          <w:sz w:val="28"/>
          <w:szCs w:val="28"/>
          <w:lang w:val="en-US"/>
        </w:rPr>
      </w:pPr>
    </w:p>
    <w:p w14:paraId="40A44DE9" w14:textId="77777777" w:rsidR="0024470F" w:rsidRPr="0024470F" w:rsidRDefault="0024470F" w:rsidP="0024470F">
      <w:pPr>
        <w:numPr>
          <w:ilvl w:val="0"/>
          <w:numId w:val="3"/>
        </w:numPr>
        <w:spacing w:after="0" w:line="240" w:lineRule="auto"/>
        <w:contextualSpacing/>
        <w:rPr>
          <w:rFonts w:ascii="Times New Roman" w:hAnsi="Times New Roman"/>
          <w:sz w:val="28"/>
          <w:szCs w:val="28"/>
          <w:lang w:val="en-US"/>
        </w:rPr>
      </w:pPr>
      <w:proofErr w:type="spellStart"/>
      <w:r w:rsidRPr="0024470F">
        <w:rPr>
          <w:rFonts w:ascii="Times New Roman" w:hAnsi="Times New Roman"/>
          <w:sz w:val="28"/>
          <w:szCs w:val="28"/>
          <w:lang w:val="en-US"/>
        </w:rPr>
        <w:t>Copie</w:t>
      </w:r>
      <w:proofErr w:type="spellEnd"/>
      <w:r w:rsidRPr="0024470F">
        <w:rPr>
          <w:rFonts w:ascii="Times New Roman" w:hAnsi="Times New Roman"/>
          <w:sz w:val="28"/>
          <w:szCs w:val="28"/>
          <w:lang w:val="en-US"/>
        </w:rPr>
        <w:t xml:space="preserve"> a </w:t>
      </w:r>
      <w:proofErr w:type="spellStart"/>
      <w:r w:rsidRPr="0024470F">
        <w:rPr>
          <w:rFonts w:ascii="Times New Roman" w:hAnsi="Times New Roman"/>
          <w:sz w:val="28"/>
          <w:szCs w:val="28"/>
          <w:lang w:val="en-US"/>
        </w:rPr>
        <w:t>actului</w:t>
      </w:r>
      <w:proofErr w:type="spellEnd"/>
      <w:r w:rsidRPr="0024470F">
        <w:rPr>
          <w:rFonts w:ascii="Times New Roman" w:hAnsi="Times New Roman"/>
          <w:sz w:val="28"/>
          <w:szCs w:val="28"/>
          <w:lang w:val="en-US"/>
        </w:rPr>
        <w:t xml:space="preserve"> de </w:t>
      </w:r>
      <w:proofErr w:type="spellStart"/>
      <w:r w:rsidRPr="0024470F">
        <w:rPr>
          <w:rFonts w:ascii="Times New Roman" w:hAnsi="Times New Roman"/>
          <w:sz w:val="28"/>
          <w:szCs w:val="28"/>
          <w:lang w:val="en-US"/>
        </w:rPr>
        <w:t>identitate</w:t>
      </w:r>
      <w:proofErr w:type="spellEnd"/>
      <w:r w:rsidRPr="0024470F">
        <w:rPr>
          <w:rFonts w:ascii="Times New Roman" w:hAnsi="Times New Roman"/>
          <w:sz w:val="28"/>
          <w:szCs w:val="28"/>
        </w:rPr>
        <w:t xml:space="preserve"> a candidatului independent</w:t>
      </w:r>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și</w:t>
      </w:r>
      <w:proofErr w:type="spellEnd"/>
      <w:r w:rsidRPr="0024470F">
        <w:rPr>
          <w:rFonts w:ascii="Times New Roman" w:hAnsi="Times New Roman"/>
          <w:sz w:val="28"/>
          <w:szCs w:val="28"/>
          <w:lang w:val="en-US"/>
        </w:rPr>
        <w:t xml:space="preserve"> a </w:t>
      </w:r>
      <w:r w:rsidRPr="0024470F">
        <w:rPr>
          <w:rFonts w:ascii="Times New Roman" w:hAnsi="Times New Roman"/>
          <w:sz w:val="28"/>
          <w:szCs w:val="28"/>
        </w:rPr>
        <w:t>î</w:t>
      </w:r>
      <w:r w:rsidRPr="0024470F">
        <w:rPr>
          <w:rFonts w:ascii="Times New Roman" w:hAnsi="Times New Roman"/>
          <w:sz w:val="28"/>
          <w:szCs w:val="28"/>
          <w:lang w:val="en-US"/>
        </w:rPr>
        <w:t xml:space="preserve">n </w:t>
      </w:r>
      <w:proofErr w:type="spellStart"/>
      <w:r w:rsidRPr="0024470F">
        <w:rPr>
          <w:rFonts w:ascii="Times New Roman" w:hAnsi="Times New Roman"/>
          <w:sz w:val="28"/>
          <w:szCs w:val="28"/>
          <w:lang w:val="en-US"/>
        </w:rPr>
        <w:t>cazul</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persoanei</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fizice</w:t>
      </w:r>
      <w:proofErr w:type="spellEnd"/>
      <w:r w:rsidRPr="0024470F">
        <w:rPr>
          <w:rFonts w:ascii="Times New Roman" w:hAnsi="Times New Roman"/>
          <w:sz w:val="28"/>
          <w:szCs w:val="28"/>
          <w:lang w:val="en-US"/>
        </w:rPr>
        <w:t xml:space="preserve"> care </w:t>
      </w:r>
      <w:proofErr w:type="spellStart"/>
      <w:r w:rsidRPr="0024470F">
        <w:rPr>
          <w:rFonts w:ascii="Times New Roman" w:hAnsi="Times New Roman"/>
          <w:sz w:val="28"/>
          <w:szCs w:val="28"/>
          <w:lang w:val="en-US"/>
        </w:rPr>
        <w:t>va</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avea</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calitatea</w:t>
      </w:r>
      <w:proofErr w:type="spellEnd"/>
      <w:r w:rsidRPr="0024470F">
        <w:rPr>
          <w:rFonts w:ascii="Times New Roman" w:hAnsi="Times New Roman"/>
          <w:sz w:val="28"/>
          <w:szCs w:val="28"/>
          <w:lang w:val="en-US"/>
        </w:rPr>
        <w:t xml:space="preserve"> de</w:t>
      </w:r>
      <w:r w:rsidRPr="0024470F">
        <w:rPr>
          <w:rFonts w:ascii="Times New Roman" w:hAnsi="Times New Roman"/>
          <w:sz w:val="28"/>
          <w:szCs w:val="28"/>
        </w:rPr>
        <w:t xml:space="preserve"> MF/MFC sau extras din Registrul Comerțului în cazul persoanelor juridice </w:t>
      </w:r>
      <w:bookmarkStart w:id="1" w:name="_Hlk47607298"/>
      <w:r w:rsidRPr="0024470F">
        <w:rPr>
          <w:rFonts w:ascii="Times New Roman" w:hAnsi="Times New Roman"/>
          <w:sz w:val="28"/>
          <w:szCs w:val="28"/>
        </w:rPr>
        <w:t xml:space="preserve">care </w:t>
      </w:r>
      <w:proofErr w:type="spellStart"/>
      <w:r w:rsidRPr="0024470F">
        <w:rPr>
          <w:rFonts w:ascii="Times New Roman" w:hAnsi="Times New Roman"/>
          <w:sz w:val="28"/>
          <w:szCs w:val="28"/>
          <w:lang w:val="en-US"/>
        </w:rPr>
        <w:t>vor</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avea</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calitatea</w:t>
      </w:r>
      <w:proofErr w:type="spellEnd"/>
      <w:r w:rsidRPr="0024470F">
        <w:rPr>
          <w:rFonts w:ascii="Times New Roman" w:hAnsi="Times New Roman"/>
          <w:sz w:val="28"/>
          <w:szCs w:val="28"/>
          <w:lang w:val="en-US"/>
        </w:rPr>
        <w:t xml:space="preserve"> de</w:t>
      </w:r>
      <w:r w:rsidRPr="0024470F">
        <w:rPr>
          <w:rFonts w:ascii="Times New Roman" w:hAnsi="Times New Roman"/>
          <w:sz w:val="28"/>
          <w:szCs w:val="28"/>
        </w:rPr>
        <w:t xml:space="preserve"> MF/MFC– conformate cu originalul;</w:t>
      </w:r>
    </w:p>
    <w:p w14:paraId="7A4DCD37" w14:textId="77777777" w:rsidR="0024470F" w:rsidRPr="0024470F" w:rsidRDefault="0024470F" w:rsidP="0024470F">
      <w:pPr>
        <w:spacing w:after="0" w:line="240" w:lineRule="auto"/>
        <w:ind w:left="720"/>
        <w:contextualSpacing/>
        <w:rPr>
          <w:rFonts w:ascii="Times New Roman" w:hAnsi="Times New Roman"/>
          <w:sz w:val="28"/>
          <w:szCs w:val="28"/>
          <w:lang w:val="en-US"/>
        </w:rPr>
      </w:pPr>
    </w:p>
    <w:bookmarkEnd w:id="1"/>
    <w:p w14:paraId="15C6B490" w14:textId="77777777" w:rsidR="0024470F" w:rsidRPr="0024470F" w:rsidRDefault="0024470F" w:rsidP="0024470F">
      <w:pPr>
        <w:numPr>
          <w:ilvl w:val="0"/>
          <w:numId w:val="3"/>
        </w:numPr>
        <w:spacing w:after="0" w:line="240" w:lineRule="auto"/>
        <w:contextualSpacing/>
        <w:rPr>
          <w:rFonts w:ascii="Times New Roman" w:hAnsi="Times New Roman"/>
          <w:sz w:val="28"/>
          <w:szCs w:val="28"/>
          <w:lang w:val="en-US"/>
        </w:rPr>
      </w:pPr>
      <w:r w:rsidRPr="0024470F">
        <w:rPr>
          <w:rFonts w:ascii="Times New Roman" w:hAnsi="Times New Roman"/>
          <w:sz w:val="28"/>
          <w:szCs w:val="28"/>
        </w:rPr>
        <w:t xml:space="preserve">Copii ale documentelor care atestă calitatea de </w:t>
      </w:r>
      <w:r w:rsidRPr="0024470F">
        <w:rPr>
          <w:rFonts w:ascii="Times New Roman" w:hAnsi="Times New Roman"/>
          <w:b/>
          <w:sz w:val="28"/>
          <w:szCs w:val="28"/>
        </w:rPr>
        <w:t>expert contabil sau contabil autorizat</w:t>
      </w:r>
      <w:r w:rsidRPr="0024470F">
        <w:rPr>
          <w:rFonts w:ascii="Times New Roman" w:hAnsi="Times New Roman"/>
          <w:sz w:val="28"/>
          <w:szCs w:val="28"/>
        </w:rPr>
        <w:t xml:space="preserve"> a persoanelor fizice care </w:t>
      </w:r>
      <w:proofErr w:type="spellStart"/>
      <w:r w:rsidRPr="0024470F">
        <w:rPr>
          <w:rFonts w:ascii="Times New Roman" w:hAnsi="Times New Roman"/>
          <w:sz w:val="28"/>
          <w:szCs w:val="28"/>
          <w:lang w:val="en-US"/>
        </w:rPr>
        <w:t>vor</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avea</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calitatea</w:t>
      </w:r>
      <w:proofErr w:type="spellEnd"/>
      <w:r w:rsidRPr="0024470F">
        <w:rPr>
          <w:rFonts w:ascii="Times New Roman" w:hAnsi="Times New Roman"/>
          <w:sz w:val="28"/>
          <w:szCs w:val="28"/>
          <w:lang w:val="en-US"/>
        </w:rPr>
        <w:t xml:space="preserve"> de</w:t>
      </w:r>
      <w:r w:rsidRPr="0024470F">
        <w:rPr>
          <w:rFonts w:ascii="Times New Roman" w:hAnsi="Times New Roman"/>
          <w:sz w:val="28"/>
          <w:szCs w:val="28"/>
        </w:rPr>
        <w:t xml:space="preserve"> MF/MFC sau copii ale atestatelor pentru persoanele juridice specializate în oferirea de servicii de contabilitate (ex: </w:t>
      </w:r>
      <w:proofErr w:type="spellStart"/>
      <w:r w:rsidRPr="0024470F">
        <w:rPr>
          <w:rFonts w:ascii="Times New Roman" w:hAnsi="Times New Roman"/>
          <w:sz w:val="28"/>
          <w:szCs w:val="28"/>
          <w:lang w:val="en-US"/>
        </w:rPr>
        <w:t>copie</w:t>
      </w:r>
      <w:proofErr w:type="spellEnd"/>
      <w:r w:rsidRPr="0024470F">
        <w:rPr>
          <w:rFonts w:ascii="Times New Roman" w:hAnsi="Times New Roman"/>
          <w:sz w:val="28"/>
          <w:szCs w:val="28"/>
          <w:lang w:val="en-US"/>
        </w:rPr>
        <w:t xml:space="preserve"> carnet CECCAR cu </w:t>
      </w:r>
      <w:proofErr w:type="spellStart"/>
      <w:r w:rsidRPr="0024470F">
        <w:rPr>
          <w:rFonts w:ascii="Times New Roman" w:hAnsi="Times New Roman"/>
          <w:sz w:val="28"/>
          <w:szCs w:val="28"/>
          <w:lang w:val="en-US"/>
        </w:rPr>
        <w:t>viza</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pe</w:t>
      </w:r>
      <w:proofErr w:type="spellEnd"/>
      <w:r w:rsidRPr="0024470F">
        <w:rPr>
          <w:rFonts w:ascii="Times New Roman" w:hAnsi="Times New Roman"/>
          <w:sz w:val="28"/>
          <w:szCs w:val="28"/>
          <w:lang w:val="en-US"/>
        </w:rPr>
        <w:t xml:space="preserve"> 2020)</w:t>
      </w:r>
    </w:p>
    <w:p w14:paraId="0309BC47" w14:textId="77777777" w:rsidR="0024470F" w:rsidRPr="0024470F" w:rsidRDefault="0024470F" w:rsidP="0024470F">
      <w:pPr>
        <w:spacing w:after="0" w:line="240" w:lineRule="auto"/>
        <w:rPr>
          <w:rFonts w:ascii="Times New Roman" w:hAnsi="Times New Roman"/>
          <w:sz w:val="28"/>
          <w:szCs w:val="28"/>
          <w:lang w:val="en-US"/>
        </w:rPr>
      </w:pPr>
    </w:p>
    <w:p w14:paraId="2788999B" w14:textId="77777777" w:rsidR="0024470F" w:rsidRPr="0024470F" w:rsidRDefault="0024470F" w:rsidP="0024470F">
      <w:pPr>
        <w:numPr>
          <w:ilvl w:val="0"/>
          <w:numId w:val="3"/>
        </w:numPr>
        <w:spacing w:after="0" w:line="240" w:lineRule="auto"/>
        <w:contextualSpacing/>
        <w:rPr>
          <w:rFonts w:ascii="Times New Roman" w:hAnsi="Times New Roman"/>
          <w:sz w:val="28"/>
          <w:szCs w:val="28"/>
          <w:lang w:val="en-US"/>
        </w:rPr>
      </w:pPr>
      <w:r w:rsidRPr="0024470F">
        <w:rPr>
          <w:rFonts w:ascii="Times New Roman" w:hAnsi="Times New Roman"/>
          <w:sz w:val="28"/>
          <w:szCs w:val="28"/>
        </w:rPr>
        <w:t>Mandatarii financiari/mandatarii financiari coordonatori care nu au calitatea de expert contabil sau contabil autorizat vor depune copii ale contractelor de asistență de specialitate încheiate de competitorii electorali cu persoane fizice autorizate sau persoane juridice specializate în oferirea de servicii de contabilitate</w:t>
      </w:r>
      <w:r w:rsidRPr="0024470F">
        <w:rPr>
          <w:rFonts w:ascii="Times New Roman" w:hAnsi="Times New Roman"/>
          <w:sz w:val="28"/>
          <w:szCs w:val="28"/>
          <w:lang w:val="en-US"/>
        </w:rPr>
        <w:t>;</w:t>
      </w:r>
    </w:p>
    <w:p w14:paraId="3E79906D" w14:textId="77777777" w:rsidR="0024470F" w:rsidRPr="0024470F" w:rsidRDefault="0024470F" w:rsidP="0024470F">
      <w:pPr>
        <w:spacing w:after="0" w:line="240" w:lineRule="auto"/>
        <w:ind w:left="720"/>
        <w:contextualSpacing/>
        <w:rPr>
          <w:rFonts w:ascii="Times New Roman" w:hAnsi="Times New Roman"/>
          <w:sz w:val="28"/>
          <w:szCs w:val="28"/>
          <w:lang w:val="en-US"/>
        </w:rPr>
      </w:pPr>
    </w:p>
    <w:p w14:paraId="58A66A28" w14:textId="77777777" w:rsidR="0024470F" w:rsidRPr="0024470F" w:rsidRDefault="0024470F" w:rsidP="0024470F">
      <w:pPr>
        <w:numPr>
          <w:ilvl w:val="0"/>
          <w:numId w:val="3"/>
        </w:numPr>
        <w:spacing w:after="0" w:line="240" w:lineRule="auto"/>
        <w:contextualSpacing/>
        <w:rPr>
          <w:rFonts w:ascii="Times New Roman" w:hAnsi="Times New Roman"/>
          <w:sz w:val="28"/>
          <w:szCs w:val="28"/>
          <w:lang w:val="en-US"/>
        </w:rPr>
      </w:pPr>
      <w:proofErr w:type="spellStart"/>
      <w:r w:rsidRPr="0024470F">
        <w:rPr>
          <w:rFonts w:ascii="Times New Roman" w:hAnsi="Times New Roman"/>
          <w:sz w:val="28"/>
          <w:szCs w:val="28"/>
          <w:lang w:val="en-US"/>
        </w:rPr>
        <w:t>Copii</w:t>
      </w:r>
      <w:proofErr w:type="spellEnd"/>
      <w:r w:rsidRPr="0024470F">
        <w:rPr>
          <w:rFonts w:ascii="Times New Roman" w:hAnsi="Times New Roman"/>
          <w:sz w:val="28"/>
          <w:szCs w:val="28"/>
          <w:lang w:val="en-US"/>
        </w:rPr>
        <w:t xml:space="preserve"> ale </w:t>
      </w:r>
      <w:proofErr w:type="spellStart"/>
      <w:r w:rsidRPr="0024470F">
        <w:rPr>
          <w:rFonts w:ascii="Times New Roman" w:hAnsi="Times New Roman"/>
          <w:sz w:val="28"/>
          <w:szCs w:val="28"/>
          <w:lang w:val="en-US"/>
        </w:rPr>
        <w:t>contractelor</w:t>
      </w:r>
      <w:proofErr w:type="spellEnd"/>
      <w:r w:rsidRPr="0024470F">
        <w:rPr>
          <w:rFonts w:ascii="Times New Roman" w:hAnsi="Times New Roman"/>
          <w:sz w:val="28"/>
          <w:szCs w:val="28"/>
          <w:lang w:val="en-US"/>
        </w:rPr>
        <w:t xml:space="preserve"> </w:t>
      </w:r>
      <w:r w:rsidRPr="0024470F">
        <w:rPr>
          <w:rFonts w:ascii="Times New Roman" w:hAnsi="Times New Roman"/>
          <w:sz w:val="28"/>
          <w:szCs w:val="28"/>
        </w:rPr>
        <w:t>î</w:t>
      </w:r>
      <w:proofErr w:type="spellStart"/>
      <w:r w:rsidRPr="0024470F">
        <w:rPr>
          <w:rFonts w:ascii="Times New Roman" w:hAnsi="Times New Roman"/>
          <w:sz w:val="28"/>
          <w:szCs w:val="28"/>
          <w:lang w:val="en-US"/>
        </w:rPr>
        <w:t>ncheiate</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între</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partidul</w:t>
      </w:r>
      <w:proofErr w:type="spellEnd"/>
      <w:r w:rsidRPr="0024470F">
        <w:rPr>
          <w:rFonts w:ascii="Times New Roman" w:hAnsi="Times New Roman"/>
          <w:sz w:val="28"/>
          <w:szCs w:val="28"/>
          <w:lang w:val="en-US"/>
        </w:rPr>
        <w:t xml:space="preserve"> politic, </w:t>
      </w:r>
      <w:proofErr w:type="spellStart"/>
      <w:r w:rsidRPr="0024470F">
        <w:rPr>
          <w:rFonts w:ascii="Times New Roman" w:hAnsi="Times New Roman"/>
          <w:sz w:val="28"/>
          <w:szCs w:val="28"/>
          <w:lang w:val="en-US"/>
        </w:rPr>
        <w:t>alianța</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politică</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organizatia</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cetățenilor</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aparținând</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minorităților</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naționale</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sau</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candidatul</w:t>
      </w:r>
      <w:proofErr w:type="spellEnd"/>
      <w:r w:rsidRPr="0024470F">
        <w:rPr>
          <w:rFonts w:ascii="Times New Roman" w:hAnsi="Times New Roman"/>
          <w:sz w:val="28"/>
          <w:szCs w:val="28"/>
          <w:lang w:val="en-US"/>
        </w:rPr>
        <w:t xml:space="preserve"> independent </w:t>
      </w:r>
      <w:proofErr w:type="spellStart"/>
      <w:r w:rsidRPr="0024470F">
        <w:rPr>
          <w:rFonts w:ascii="Times New Roman" w:hAnsi="Times New Roman"/>
          <w:sz w:val="28"/>
          <w:szCs w:val="28"/>
          <w:lang w:val="en-US"/>
        </w:rPr>
        <w:t>și</w:t>
      </w:r>
      <w:proofErr w:type="spellEnd"/>
      <w:r w:rsidRPr="0024470F">
        <w:rPr>
          <w:rFonts w:ascii="Times New Roman" w:hAnsi="Times New Roman"/>
          <w:sz w:val="28"/>
          <w:szCs w:val="28"/>
          <w:lang w:val="en-US"/>
        </w:rPr>
        <w:t xml:space="preserve"> MF/MFC;</w:t>
      </w:r>
    </w:p>
    <w:p w14:paraId="03436218" w14:textId="77777777" w:rsidR="0024470F" w:rsidRPr="0024470F" w:rsidRDefault="0024470F" w:rsidP="0024470F">
      <w:pPr>
        <w:spacing w:after="0" w:line="240" w:lineRule="auto"/>
        <w:rPr>
          <w:rFonts w:ascii="Times New Roman" w:hAnsi="Times New Roman"/>
          <w:sz w:val="28"/>
          <w:szCs w:val="28"/>
          <w:lang w:val="en-US"/>
        </w:rPr>
      </w:pPr>
    </w:p>
    <w:p w14:paraId="4B16D2DD" w14:textId="77777777" w:rsidR="0024470F" w:rsidRPr="0024470F" w:rsidRDefault="0024470F" w:rsidP="0024470F">
      <w:pPr>
        <w:numPr>
          <w:ilvl w:val="0"/>
          <w:numId w:val="3"/>
        </w:numPr>
        <w:spacing w:after="0" w:line="240" w:lineRule="auto"/>
        <w:contextualSpacing/>
        <w:rPr>
          <w:rFonts w:ascii="Times New Roman" w:hAnsi="Times New Roman"/>
          <w:sz w:val="28"/>
          <w:szCs w:val="28"/>
          <w:lang w:val="en-US"/>
        </w:rPr>
      </w:pPr>
      <w:r w:rsidRPr="0024470F">
        <w:rPr>
          <w:rFonts w:ascii="Times New Roman" w:hAnsi="Times New Roman"/>
          <w:sz w:val="28"/>
          <w:szCs w:val="28"/>
        </w:rPr>
        <w:lastRenderedPageBreak/>
        <w:t>Împuternicirea dată de competitorul electoral MF/MFC și acceptul acestuia</w:t>
      </w:r>
      <w:r w:rsidRPr="0024470F">
        <w:rPr>
          <w:rFonts w:ascii="Times New Roman" w:hAnsi="Times New Roman"/>
          <w:sz w:val="28"/>
          <w:szCs w:val="28"/>
          <w:lang w:val="en-US"/>
        </w:rPr>
        <w:t>;</w:t>
      </w:r>
    </w:p>
    <w:p w14:paraId="45A43F34" w14:textId="77777777" w:rsidR="0024470F" w:rsidRPr="0024470F" w:rsidRDefault="0024470F" w:rsidP="0024470F">
      <w:pPr>
        <w:spacing w:after="0" w:line="240" w:lineRule="auto"/>
        <w:ind w:left="720"/>
        <w:contextualSpacing/>
        <w:rPr>
          <w:rFonts w:ascii="Times New Roman" w:hAnsi="Times New Roman"/>
          <w:sz w:val="28"/>
          <w:szCs w:val="28"/>
          <w:lang w:val="en-US"/>
        </w:rPr>
      </w:pPr>
    </w:p>
    <w:p w14:paraId="49199358" w14:textId="77777777" w:rsidR="0024470F" w:rsidRPr="0024470F" w:rsidRDefault="0024470F" w:rsidP="0024470F">
      <w:pPr>
        <w:numPr>
          <w:ilvl w:val="0"/>
          <w:numId w:val="3"/>
        </w:numPr>
        <w:spacing w:after="0" w:line="240" w:lineRule="auto"/>
        <w:contextualSpacing/>
        <w:rPr>
          <w:rFonts w:ascii="Times New Roman" w:hAnsi="Times New Roman"/>
          <w:sz w:val="28"/>
          <w:szCs w:val="28"/>
          <w:lang w:val="en-US"/>
        </w:rPr>
      </w:pPr>
      <w:r w:rsidRPr="0024470F">
        <w:rPr>
          <w:rFonts w:ascii="Times New Roman" w:hAnsi="Times New Roman"/>
          <w:sz w:val="28"/>
          <w:szCs w:val="28"/>
        </w:rPr>
        <w:t>Nota de informare privind prelucrarea datelor cu caracter personal (completată de mandatar) și consimțământul reprezentantului competitorului electoral privind prelucrarea datelor cu caracter personal (completată de competitor)</w:t>
      </w:r>
      <w:r w:rsidRPr="0024470F">
        <w:rPr>
          <w:rFonts w:ascii="Times New Roman" w:hAnsi="Times New Roman"/>
          <w:sz w:val="28"/>
          <w:szCs w:val="28"/>
          <w:lang w:val="en-US"/>
        </w:rPr>
        <w:t>;</w:t>
      </w:r>
    </w:p>
    <w:p w14:paraId="75366E8F" w14:textId="77777777" w:rsidR="0024470F" w:rsidRPr="0024470F" w:rsidRDefault="0024470F" w:rsidP="0024470F">
      <w:pPr>
        <w:spacing w:after="0" w:line="240" w:lineRule="auto"/>
        <w:rPr>
          <w:rFonts w:ascii="Times New Roman" w:hAnsi="Times New Roman"/>
          <w:sz w:val="28"/>
          <w:szCs w:val="28"/>
          <w:lang w:val="en-US"/>
        </w:rPr>
      </w:pPr>
    </w:p>
    <w:p w14:paraId="443C4AC0" w14:textId="77777777" w:rsidR="0024470F" w:rsidRPr="0024470F" w:rsidRDefault="0024470F" w:rsidP="0024470F">
      <w:pPr>
        <w:numPr>
          <w:ilvl w:val="0"/>
          <w:numId w:val="3"/>
        </w:numPr>
        <w:spacing w:after="0" w:line="240" w:lineRule="auto"/>
        <w:contextualSpacing/>
        <w:rPr>
          <w:rFonts w:ascii="Times New Roman" w:hAnsi="Times New Roman"/>
          <w:sz w:val="28"/>
          <w:szCs w:val="28"/>
          <w:lang w:val="en-US"/>
        </w:rPr>
      </w:pPr>
      <w:proofErr w:type="spellStart"/>
      <w:r w:rsidRPr="0024470F">
        <w:rPr>
          <w:rFonts w:ascii="Times New Roman" w:hAnsi="Times New Roman"/>
          <w:sz w:val="28"/>
          <w:szCs w:val="28"/>
          <w:lang w:val="en-US"/>
        </w:rPr>
        <w:t>Orice</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alte</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acte</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documente</w:t>
      </w:r>
      <w:proofErr w:type="spellEnd"/>
      <w:r w:rsidRPr="0024470F">
        <w:rPr>
          <w:rFonts w:ascii="Times New Roman" w:hAnsi="Times New Roman"/>
          <w:sz w:val="28"/>
          <w:szCs w:val="28"/>
          <w:lang w:val="en-US"/>
        </w:rPr>
        <w:t xml:space="preserve"> </w:t>
      </w:r>
      <w:proofErr w:type="spellStart"/>
      <w:r w:rsidRPr="0024470F">
        <w:rPr>
          <w:rFonts w:ascii="Times New Roman" w:hAnsi="Times New Roman"/>
          <w:sz w:val="28"/>
          <w:szCs w:val="28"/>
          <w:lang w:val="en-US"/>
        </w:rPr>
        <w:t>doveditoare</w:t>
      </w:r>
      <w:proofErr w:type="spellEnd"/>
      <w:r w:rsidRPr="0024470F">
        <w:rPr>
          <w:rFonts w:ascii="Times New Roman" w:hAnsi="Times New Roman"/>
          <w:sz w:val="28"/>
          <w:szCs w:val="28"/>
          <w:lang w:val="en-US"/>
        </w:rPr>
        <w:t>, dup</w:t>
      </w:r>
      <w:r w:rsidRPr="0024470F">
        <w:rPr>
          <w:rFonts w:ascii="Times New Roman" w:hAnsi="Times New Roman"/>
          <w:sz w:val="28"/>
          <w:szCs w:val="28"/>
        </w:rPr>
        <w:t>ă caz</w:t>
      </w:r>
    </w:p>
    <w:p w14:paraId="40EAEE95" w14:textId="77777777" w:rsidR="0024470F" w:rsidRDefault="0024470F" w:rsidP="00AF11E3">
      <w:pPr>
        <w:tabs>
          <w:tab w:val="left" w:pos="1080"/>
        </w:tabs>
        <w:spacing w:line="360" w:lineRule="auto"/>
        <w:jc w:val="both"/>
        <w:rPr>
          <w:rFonts w:ascii="Times New Roman" w:hAnsi="Times New Roman"/>
          <w:i/>
          <w:sz w:val="24"/>
          <w:szCs w:val="24"/>
        </w:rPr>
      </w:pPr>
    </w:p>
    <w:p w14:paraId="7F84E7AB" w14:textId="77777777" w:rsidR="00AF11E3" w:rsidRDefault="00AF11E3"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580C89AE"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740AC18F"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5BB0739F"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1B509187"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7CEB97B2"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75277595"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05D6C0F4"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1AB512CE"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2F9F2B39"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084A0101"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1A1527EE"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38A9A184"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5EA60670"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2251ED73"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3C0F2ACC"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2CE99BAB"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1905B482"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0AEA9A59"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653007DF"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7EAAD10C"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7A22ADCB"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1F724F71"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7F5E5DEA"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6245DF3B"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2D91B2C7"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498435B0"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700C8005"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2A982CEA"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2AFFD278"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333A07AE"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54457FFE"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097EE1E4" w14:textId="77777777" w:rsidR="0024470F" w:rsidRDefault="0024470F" w:rsidP="00AF11E3">
      <w:pPr>
        <w:suppressAutoHyphens/>
        <w:autoSpaceDN w:val="0"/>
        <w:spacing w:after="0" w:line="240" w:lineRule="auto"/>
        <w:jc w:val="center"/>
        <w:textAlignment w:val="baseline"/>
        <w:rPr>
          <w:rFonts w:ascii="Times New Roman" w:eastAsia="SimSun" w:hAnsi="Times New Roman"/>
          <w:b/>
          <w:bCs/>
          <w:kern w:val="3"/>
          <w:sz w:val="24"/>
          <w:szCs w:val="24"/>
        </w:rPr>
      </w:pPr>
    </w:p>
    <w:p w14:paraId="28B88CD3" w14:textId="77777777" w:rsidR="00AF11E3" w:rsidRPr="00AF11E3" w:rsidRDefault="00AF11E3" w:rsidP="00AF11E3">
      <w:pPr>
        <w:suppressAutoHyphens/>
        <w:autoSpaceDN w:val="0"/>
        <w:spacing w:after="0" w:line="240" w:lineRule="auto"/>
        <w:jc w:val="center"/>
        <w:textAlignment w:val="baseline"/>
        <w:rPr>
          <w:rFonts w:ascii="Times New Roman" w:eastAsia="SimSun" w:hAnsi="Times New Roman"/>
          <w:b/>
          <w:bCs/>
          <w:kern w:val="3"/>
        </w:rPr>
      </w:pPr>
      <w:r w:rsidRPr="00AF11E3">
        <w:rPr>
          <w:rFonts w:ascii="Times New Roman" w:eastAsia="SimSun" w:hAnsi="Times New Roman"/>
          <w:b/>
          <w:bCs/>
          <w:kern w:val="3"/>
        </w:rPr>
        <w:t>Cerere pentru înregistrarea mandatarului financiar*1)</w:t>
      </w:r>
    </w:p>
    <w:p w14:paraId="4AFF3E50" w14:textId="77777777" w:rsidR="00AF11E3" w:rsidRPr="00AF11E3" w:rsidRDefault="00AF11E3" w:rsidP="00AF11E3">
      <w:pPr>
        <w:suppressAutoHyphens/>
        <w:autoSpaceDN w:val="0"/>
        <w:spacing w:after="0" w:line="240" w:lineRule="auto"/>
        <w:jc w:val="both"/>
        <w:textAlignment w:val="baseline"/>
        <w:rPr>
          <w:rFonts w:ascii="Times New Roman" w:eastAsia="SimSun" w:hAnsi="Times New Roman"/>
          <w:kern w:val="3"/>
        </w:rPr>
      </w:pPr>
    </w:p>
    <w:p w14:paraId="3D065DBA" w14:textId="77777777" w:rsidR="00AF11E3" w:rsidRPr="00AF11E3" w:rsidRDefault="00AF11E3" w:rsidP="00AF11E3">
      <w:pPr>
        <w:suppressAutoHyphens/>
        <w:autoSpaceDN w:val="0"/>
        <w:spacing w:after="0" w:line="240" w:lineRule="auto"/>
        <w:jc w:val="both"/>
        <w:textAlignment w:val="baseline"/>
        <w:rPr>
          <w:rFonts w:ascii="Times New Roman" w:eastAsia="SimSun" w:hAnsi="Times New Roman"/>
          <w:kern w:val="3"/>
        </w:rPr>
      </w:pPr>
    </w:p>
    <w:tbl>
      <w:tblPr>
        <w:tblW w:w="9620" w:type="dxa"/>
        <w:tblInd w:w="-108" w:type="dxa"/>
        <w:tblLayout w:type="fixed"/>
        <w:tblCellMar>
          <w:left w:w="10" w:type="dxa"/>
          <w:right w:w="10" w:type="dxa"/>
        </w:tblCellMar>
        <w:tblLook w:val="0000" w:firstRow="0" w:lastRow="0" w:firstColumn="0" w:lastColumn="0" w:noHBand="0" w:noVBand="0"/>
      </w:tblPr>
      <w:tblGrid>
        <w:gridCol w:w="4785"/>
        <w:gridCol w:w="25"/>
        <w:gridCol w:w="4810"/>
      </w:tblGrid>
      <w:tr w:rsidR="00AF11E3" w:rsidRPr="00AF11E3" w14:paraId="0A8DF659"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467A2B"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Denumire partid politic/numele și prenumele candidatului independent</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C9960C" w14:textId="77777777" w:rsidR="00AF11E3" w:rsidRPr="00AF11E3" w:rsidRDefault="00AF11E3" w:rsidP="00E15C87">
            <w:pPr>
              <w:suppressAutoHyphens/>
              <w:autoSpaceDN w:val="0"/>
              <w:spacing w:after="0" w:line="240" w:lineRule="auto"/>
              <w:jc w:val="both"/>
              <w:textAlignment w:val="baseline"/>
              <w:rPr>
                <w:rFonts w:ascii="Times New Roman" w:hAnsi="Times New Roman"/>
                <w:b/>
                <w:i/>
                <w:kern w:val="3"/>
              </w:rPr>
            </w:pPr>
          </w:p>
        </w:tc>
      </w:tr>
      <w:tr w:rsidR="00AF11E3" w:rsidRPr="00AF11E3" w14:paraId="724728D1"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30595A"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Codul unic de înregistrare al partidului politic/codul numeric personal al candidatului independent</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E091D2"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tc>
      </w:tr>
      <w:tr w:rsidR="00AF11E3" w:rsidRPr="00AF11E3" w14:paraId="47E163EF"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F5C9CC"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Datele de identificare ale sediului partidului politic/domiciliul candidatului independent</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4B51EE"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p w14:paraId="3292E17E"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tc>
      </w:tr>
      <w:tr w:rsidR="00AF11E3" w:rsidRPr="00AF11E3" w14:paraId="1AEFC6B5"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C39467"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Datele de contact ale partidului politic/candidatului independent (telefon și fax sau e-mail)</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20FF51"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tc>
      </w:tr>
      <w:tr w:rsidR="00AF11E3" w:rsidRPr="00AF11E3" w14:paraId="76093518"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A6C007"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Numele și prenumele reprezentantului legal (în cazul partidelor politice)</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21C82D"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tc>
      </w:tr>
      <w:tr w:rsidR="00AF11E3" w:rsidRPr="00AF11E3" w14:paraId="1DF85E46"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46D640"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Numele și prenumele mandatarului financiar persoană fizică/denumirea mandatarului financiar persoană juridică</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962AE4"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tc>
      </w:tr>
      <w:tr w:rsidR="00AF11E3" w:rsidRPr="00AF11E3" w14:paraId="3513E4D0"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45570E"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Codul numeric personal al mandatarului financiar persoană fizică/ Codul unic de înregistrare al mandatarului financiar persoană juridică</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2993B1"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tc>
      </w:tr>
      <w:tr w:rsidR="00AF11E3" w:rsidRPr="00AF11E3" w14:paraId="2E22B97E"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3DCE9C"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Domiciliul mandatarului financiar persoană fizică/ datele de identificare ale sediului mandatarului financiar persoană juridică</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2C28B6"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tc>
      </w:tr>
      <w:tr w:rsidR="00AF11E3" w:rsidRPr="00AF11E3" w14:paraId="2D08A4BA"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32D57E"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Datele de contact ale mandatarului financiar (telefon și fax sau e-mail)</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34F787"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tc>
      </w:tr>
      <w:tr w:rsidR="00AF11E3" w:rsidRPr="00AF11E3" w14:paraId="1D536639"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A42D44"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Nivelul de competență al mandatarului financiar (coordonator sau teritorial)</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695E4D"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tc>
      </w:tr>
      <w:tr w:rsidR="00AF11E3" w:rsidRPr="00AF11E3" w14:paraId="64509C59"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855FAB"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Denumirea circumscripției electorale unde își desfășoară activitatea mandatarul financiar teritorial</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3D71F"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tc>
      </w:tr>
      <w:tr w:rsidR="00AF11E3" w:rsidRPr="00AF11E3" w14:paraId="6283F430"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8AE53E"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Data cererii de înregistrare a mandatarului financiar</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892603" w14:textId="77777777" w:rsidR="00AF11E3" w:rsidRPr="00AF11E3" w:rsidRDefault="00AF11E3" w:rsidP="00E15C87">
            <w:pPr>
              <w:suppressAutoHyphens/>
              <w:autoSpaceDN w:val="0"/>
              <w:spacing w:after="0" w:line="240" w:lineRule="auto"/>
              <w:jc w:val="both"/>
              <w:textAlignment w:val="baseline"/>
              <w:rPr>
                <w:rFonts w:ascii="Times New Roman" w:hAnsi="Times New Roman"/>
                <w:kern w:val="3"/>
              </w:rPr>
            </w:pPr>
          </w:p>
        </w:tc>
      </w:tr>
      <w:tr w:rsidR="00AF11E3" w:rsidRPr="00AF11E3" w14:paraId="2C4A31CB"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3BD0FE"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Semnătura reprezentantului legal al partidului politic sau a persoanei împuternicite conform statutului/semnătura candidatului independent</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CDA545" w14:textId="77777777" w:rsidR="00AF11E3" w:rsidRPr="00AF11E3" w:rsidRDefault="00AF11E3" w:rsidP="00E15C87">
            <w:pPr>
              <w:suppressAutoHyphens/>
              <w:autoSpaceDN w:val="0"/>
              <w:spacing w:after="0" w:line="240" w:lineRule="auto"/>
              <w:jc w:val="center"/>
              <w:textAlignment w:val="baseline"/>
              <w:rPr>
                <w:rFonts w:ascii="Times New Roman" w:hAnsi="Times New Roman"/>
                <w:kern w:val="3"/>
              </w:rPr>
            </w:pPr>
          </w:p>
        </w:tc>
      </w:tr>
      <w:tr w:rsidR="00AF11E3" w:rsidRPr="00AF11E3" w14:paraId="2B87901F"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64F789"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Ştampila partidului politic</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7924D9" w14:textId="77777777" w:rsidR="00AF11E3" w:rsidRPr="00AF11E3" w:rsidRDefault="00AF11E3" w:rsidP="00E15C87">
            <w:pPr>
              <w:suppressAutoHyphens/>
              <w:autoSpaceDN w:val="0"/>
              <w:spacing w:after="0" w:line="240" w:lineRule="auto"/>
              <w:jc w:val="center"/>
              <w:textAlignment w:val="baseline"/>
              <w:rPr>
                <w:rFonts w:ascii="Times New Roman" w:hAnsi="Times New Roman"/>
                <w:kern w:val="3"/>
              </w:rPr>
            </w:pPr>
          </w:p>
        </w:tc>
      </w:tr>
      <w:tr w:rsidR="00AF11E3" w:rsidRPr="00AF11E3" w14:paraId="2553F8A6" w14:textId="77777777" w:rsidTr="00E15C87">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B0AF56"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 xml:space="preserve">Semnătura mandatarului financiar         </w:t>
            </w:r>
          </w:p>
        </w:tc>
        <w:tc>
          <w:tcPr>
            <w:tcW w:w="483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4320F4" w14:textId="77777777" w:rsidR="00AF11E3" w:rsidRPr="00AF11E3" w:rsidRDefault="00AF11E3" w:rsidP="00E15C87">
            <w:pPr>
              <w:suppressAutoHyphens/>
              <w:autoSpaceDN w:val="0"/>
              <w:spacing w:after="0" w:line="240" w:lineRule="auto"/>
              <w:jc w:val="center"/>
              <w:textAlignment w:val="baseline"/>
              <w:rPr>
                <w:rFonts w:ascii="Times New Roman" w:hAnsi="Times New Roman"/>
                <w:kern w:val="3"/>
              </w:rPr>
            </w:pPr>
          </w:p>
        </w:tc>
      </w:tr>
      <w:tr w:rsidR="00AF11E3" w:rsidRPr="00AF11E3" w14:paraId="63DC2478" w14:textId="77777777" w:rsidTr="00E15C87">
        <w:tc>
          <w:tcPr>
            <w:tcW w:w="962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6C123" w14:textId="77777777" w:rsidR="00AF11E3" w:rsidRPr="00AF11E3" w:rsidRDefault="00AF11E3" w:rsidP="00E15C87">
            <w:pPr>
              <w:suppressAutoHyphens/>
              <w:autoSpaceDN w:val="0"/>
              <w:spacing w:after="0" w:line="240" w:lineRule="auto"/>
              <w:jc w:val="center"/>
              <w:textAlignment w:val="baseline"/>
              <w:rPr>
                <w:rFonts w:ascii="Times New Roman" w:hAnsi="Times New Roman"/>
                <w:kern w:val="3"/>
              </w:rPr>
            </w:pPr>
            <w:r w:rsidRPr="00AF11E3">
              <w:rPr>
                <w:rFonts w:ascii="Times New Roman" w:hAnsi="Times New Roman"/>
                <w:kern w:val="3"/>
              </w:rPr>
              <w:t xml:space="preserve">Se completează de către Autoritatea Electorală Permanentă     </w:t>
            </w:r>
          </w:p>
        </w:tc>
      </w:tr>
      <w:tr w:rsidR="00AF11E3" w:rsidRPr="00AF11E3" w14:paraId="2F63C925" w14:textId="77777777" w:rsidTr="00E15C87">
        <w:tc>
          <w:tcPr>
            <w:tcW w:w="481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FF7BF"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Codul unic de identificare al mandatarului financiar coordonator</w:t>
            </w:r>
          </w:p>
        </w:tc>
        <w:tc>
          <w:tcPr>
            <w:tcW w:w="4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80204B" w14:textId="77777777" w:rsidR="00AF11E3" w:rsidRPr="00AF11E3" w:rsidRDefault="00AF11E3" w:rsidP="00E15C87">
            <w:pPr>
              <w:suppressAutoHyphens/>
              <w:autoSpaceDN w:val="0"/>
              <w:spacing w:after="0" w:line="240" w:lineRule="auto"/>
              <w:jc w:val="center"/>
              <w:textAlignment w:val="baseline"/>
              <w:rPr>
                <w:rFonts w:ascii="Times New Roman" w:hAnsi="Times New Roman"/>
                <w:kern w:val="3"/>
              </w:rPr>
            </w:pPr>
          </w:p>
        </w:tc>
      </w:tr>
      <w:tr w:rsidR="00AF11E3" w:rsidRPr="00AF11E3" w14:paraId="34227FE6" w14:textId="77777777" w:rsidTr="00E15C87">
        <w:tc>
          <w:tcPr>
            <w:tcW w:w="481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285980"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Semnătura reprezentantului Autorității Electorale Permanente</w:t>
            </w:r>
          </w:p>
        </w:tc>
        <w:tc>
          <w:tcPr>
            <w:tcW w:w="4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FE3ACD" w14:textId="77777777" w:rsidR="00AF11E3" w:rsidRPr="00AF11E3" w:rsidRDefault="00AF11E3" w:rsidP="00E15C87">
            <w:pPr>
              <w:suppressAutoHyphens/>
              <w:autoSpaceDN w:val="0"/>
              <w:spacing w:after="0" w:line="240" w:lineRule="auto"/>
              <w:jc w:val="center"/>
              <w:textAlignment w:val="baseline"/>
              <w:rPr>
                <w:rFonts w:ascii="Times New Roman" w:hAnsi="Times New Roman"/>
                <w:kern w:val="3"/>
              </w:rPr>
            </w:pPr>
          </w:p>
        </w:tc>
      </w:tr>
      <w:tr w:rsidR="00AF11E3" w:rsidRPr="00AF11E3" w14:paraId="5801EAC4" w14:textId="77777777" w:rsidTr="00E15C87">
        <w:tc>
          <w:tcPr>
            <w:tcW w:w="481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916197" w14:textId="77777777" w:rsidR="00AF11E3" w:rsidRPr="00AF11E3" w:rsidRDefault="00AF11E3" w:rsidP="00E15C87">
            <w:pPr>
              <w:suppressAutoHyphens/>
              <w:autoSpaceDN w:val="0"/>
              <w:spacing w:after="0" w:line="240" w:lineRule="auto"/>
              <w:textAlignment w:val="baseline"/>
              <w:rPr>
                <w:rFonts w:ascii="Times New Roman" w:hAnsi="Times New Roman"/>
                <w:kern w:val="3"/>
              </w:rPr>
            </w:pPr>
            <w:r w:rsidRPr="00AF11E3">
              <w:rPr>
                <w:rFonts w:ascii="Times New Roman" w:hAnsi="Times New Roman"/>
                <w:kern w:val="3"/>
              </w:rPr>
              <w:t>Ștampila Autorității Electorale Permanente</w:t>
            </w:r>
          </w:p>
        </w:tc>
        <w:tc>
          <w:tcPr>
            <w:tcW w:w="4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59A454" w14:textId="77777777" w:rsidR="00AF11E3" w:rsidRPr="00AF11E3" w:rsidRDefault="00AF11E3" w:rsidP="00E15C87">
            <w:pPr>
              <w:suppressAutoHyphens/>
              <w:autoSpaceDN w:val="0"/>
              <w:spacing w:after="0" w:line="240" w:lineRule="auto"/>
              <w:jc w:val="center"/>
              <w:textAlignment w:val="baseline"/>
              <w:rPr>
                <w:rFonts w:ascii="Times New Roman" w:hAnsi="Times New Roman"/>
                <w:b/>
                <w:i/>
                <w:kern w:val="3"/>
              </w:rPr>
            </w:pPr>
          </w:p>
        </w:tc>
      </w:tr>
    </w:tbl>
    <w:p w14:paraId="5897E5B3" w14:textId="77777777" w:rsidR="00AF11E3" w:rsidRPr="00AF11E3" w:rsidRDefault="00AF11E3" w:rsidP="00AF11E3">
      <w:pPr>
        <w:tabs>
          <w:tab w:val="left" w:pos="1080"/>
        </w:tabs>
        <w:spacing w:line="360" w:lineRule="auto"/>
        <w:jc w:val="both"/>
        <w:rPr>
          <w:rFonts w:ascii="Times New Roman" w:hAnsi="Times New Roman"/>
          <w:bCs/>
        </w:rPr>
      </w:pPr>
    </w:p>
    <w:p w14:paraId="68A1EF61" w14:textId="2871FE12" w:rsidR="00370F4C" w:rsidRPr="00734E14" w:rsidRDefault="00AF11E3" w:rsidP="00734E14">
      <w:pPr>
        <w:tabs>
          <w:tab w:val="left" w:pos="1080"/>
        </w:tabs>
        <w:spacing w:line="360" w:lineRule="auto"/>
        <w:jc w:val="both"/>
        <w:rPr>
          <w:rFonts w:ascii="Times New Roman" w:hAnsi="Times New Roman"/>
          <w:b/>
          <w:bCs/>
        </w:rPr>
      </w:pPr>
      <w:r w:rsidRPr="00AF11E3">
        <w:rPr>
          <w:rFonts w:ascii="Times New Roman" w:hAnsi="Times New Roman"/>
          <w:bCs/>
        </w:rPr>
        <w:t xml:space="preserve">    </w:t>
      </w:r>
      <w:r w:rsidRPr="006E1A8F">
        <w:rPr>
          <w:rFonts w:ascii="Times New Roman" w:hAnsi="Times New Roman"/>
          <w:b/>
          <w:bCs/>
        </w:rPr>
        <w:t>*1) Se completează în 3 exemplare originale.</w:t>
      </w:r>
    </w:p>
    <w:sectPr w:rsidR="00370F4C" w:rsidRPr="00734E14" w:rsidSect="00370F4C">
      <w:headerReference w:type="default" r:id="rId10"/>
      <w:footerReference w:type="default" r:id="rId11"/>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D3DBF" w14:textId="77777777" w:rsidR="00BE40CB" w:rsidRDefault="00BE40CB" w:rsidP="00490E15">
      <w:pPr>
        <w:spacing w:after="0" w:line="240" w:lineRule="auto"/>
      </w:pPr>
      <w:r>
        <w:separator/>
      </w:r>
    </w:p>
  </w:endnote>
  <w:endnote w:type="continuationSeparator" w:id="0">
    <w:p w14:paraId="2D1BC154" w14:textId="77777777" w:rsidR="00BE40CB" w:rsidRDefault="00BE40CB"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600E" w14:textId="5FA04B2D" w:rsidR="00370F4C" w:rsidRDefault="008855B9" w:rsidP="00370F4C">
    <w:pPr>
      <w:pStyle w:val="Footer"/>
      <w:jc w:val="center"/>
      <w:rPr>
        <w:color w:val="1E2D4E"/>
      </w:rPr>
    </w:pPr>
    <w:r w:rsidRPr="00370F4C">
      <w:rPr>
        <w:noProof/>
        <w:color w:val="1E2D4E"/>
        <w:lang w:val="ro-RO" w:eastAsia="ro-RO"/>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45DC01BC" w14:textId="77777777" w:rsidR="002E3433" w:rsidRPr="009E6E91" w:rsidRDefault="002E3433" w:rsidP="002E3433">
    <w:pPr>
      <w:pStyle w:val="Footer"/>
      <w:jc w:val="center"/>
      <w:rPr>
        <w:noProof/>
        <w:lang w:val="fr-FR"/>
      </w:rPr>
    </w:pPr>
    <w:r w:rsidRPr="009E6E91">
      <w:rPr>
        <w:noProof/>
        <w:lang w:val="fr-FR"/>
      </w:rPr>
      <w:t>Filiala Nord-Est. Pentru județele: Bacău, Botoşani, Iaşi, Neamţ, Suceava, Vaslui</w:t>
    </w:r>
  </w:p>
  <w:p w14:paraId="243B6277" w14:textId="4AD1730C" w:rsidR="002E3433" w:rsidRPr="009E6E91" w:rsidRDefault="002E3433" w:rsidP="002E3433">
    <w:pPr>
      <w:pStyle w:val="Footer"/>
      <w:tabs>
        <w:tab w:val="left" w:pos="0"/>
      </w:tabs>
      <w:jc w:val="center"/>
      <w:rPr>
        <w:lang w:val="fr-FR"/>
      </w:rPr>
    </w:pPr>
    <w:proofErr w:type="spellStart"/>
    <w:r w:rsidRPr="009E6E91">
      <w:rPr>
        <w:lang w:val="fr-FR"/>
      </w:rPr>
      <w:t>Sediu</w:t>
    </w:r>
    <w:proofErr w:type="spellEnd"/>
    <w:r w:rsidRPr="009E6E91">
      <w:rPr>
        <w:lang w:val="fr-FR"/>
      </w:rPr>
      <w:t xml:space="preserve">: </w:t>
    </w:r>
    <w:proofErr w:type="spellStart"/>
    <w:r w:rsidRPr="009E6E91">
      <w:rPr>
        <w:lang w:val="fr-FR"/>
      </w:rPr>
      <w:t>str</w:t>
    </w:r>
    <w:proofErr w:type="spellEnd"/>
    <w:r w:rsidRPr="009E6E91">
      <w:rPr>
        <w:lang w:val="fr-FR"/>
      </w:rPr>
      <w:t xml:space="preserve">. </w:t>
    </w:r>
    <w:proofErr w:type="spellStart"/>
    <w:r w:rsidR="00CE4EA4">
      <w:rPr>
        <w:lang w:val="fr-FR"/>
      </w:rPr>
      <w:t>Troiței</w:t>
    </w:r>
    <w:proofErr w:type="spellEnd"/>
    <w:r w:rsidR="00CE4EA4">
      <w:rPr>
        <w:lang w:val="fr-FR"/>
      </w:rPr>
      <w:t xml:space="preserve"> nr. 1</w:t>
    </w:r>
    <w:r w:rsidRPr="009E6E91">
      <w:rPr>
        <w:lang w:val="fr-FR"/>
      </w:rPr>
      <w:t xml:space="preserve">, </w:t>
    </w:r>
    <w:proofErr w:type="spellStart"/>
    <w:r w:rsidRPr="009E6E91">
      <w:rPr>
        <w:lang w:val="fr-FR"/>
      </w:rPr>
      <w:t>comuna</w:t>
    </w:r>
    <w:proofErr w:type="spellEnd"/>
    <w:r w:rsidRPr="009E6E91">
      <w:rPr>
        <w:lang w:val="fr-FR"/>
      </w:rPr>
      <w:t xml:space="preserve"> </w:t>
    </w:r>
    <w:proofErr w:type="spellStart"/>
    <w:r w:rsidRPr="009E6E91">
      <w:rPr>
        <w:lang w:val="fr-FR"/>
      </w:rPr>
      <w:t>Letea</w:t>
    </w:r>
    <w:proofErr w:type="spellEnd"/>
    <w:r w:rsidRPr="009E6E91">
      <w:rPr>
        <w:lang w:val="fr-FR"/>
      </w:rPr>
      <w:t xml:space="preserve"> </w:t>
    </w:r>
    <w:proofErr w:type="spellStart"/>
    <w:r w:rsidRPr="009E6E91">
      <w:rPr>
        <w:lang w:val="fr-FR"/>
      </w:rPr>
      <w:t>Veche</w:t>
    </w:r>
    <w:proofErr w:type="spellEnd"/>
    <w:r w:rsidRPr="009E6E91">
      <w:rPr>
        <w:lang w:val="fr-FR"/>
      </w:rPr>
      <w:t xml:space="preserve">, </w:t>
    </w:r>
    <w:proofErr w:type="spellStart"/>
    <w:r w:rsidRPr="009E6E91">
      <w:rPr>
        <w:lang w:val="fr-FR"/>
      </w:rPr>
      <w:t>județul</w:t>
    </w:r>
    <w:proofErr w:type="spellEnd"/>
    <w:r w:rsidRPr="009E6E91">
      <w:rPr>
        <w:lang w:val="fr-FR"/>
      </w:rPr>
      <w:t xml:space="preserve"> Bacău, Tel: 0234 211 010, Fax: 0234 211 010, Email: filiala.bacau@roaep.ro, www.roaep.ro</w:t>
    </w:r>
  </w:p>
  <w:p w14:paraId="2EE2DBF0" w14:textId="1178E86A" w:rsidR="009909CD" w:rsidRDefault="009909CD" w:rsidP="000302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59FC0" w14:textId="77777777" w:rsidR="00BE40CB" w:rsidRDefault="00BE40CB" w:rsidP="00490E15">
      <w:pPr>
        <w:spacing w:after="0" w:line="240" w:lineRule="auto"/>
      </w:pPr>
      <w:r>
        <w:separator/>
      </w:r>
    </w:p>
  </w:footnote>
  <w:footnote w:type="continuationSeparator" w:id="0">
    <w:p w14:paraId="0D66F9E8" w14:textId="77777777" w:rsidR="00BE40CB" w:rsidRDefault="00BE40CB" w:rsidP="00490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D503E" w14:textId="6D21D5E5" w:rsidR="00490E15" w:rsidRPr="00490E15" w:rsidRDefault="00490E15" w:rsidP="00490E15">
    <w:pPr>
      <w:pStyle w:val="Header"/>
    </w:pPr>
    <w:r>
      <w:rPr>
        <w:noProof/>
        <w:lang w:val="ro-RO" w:eastAsia="ro-RO"/>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56B"/>
    <w:multiLevelType w:val="hybridMultilevel"/>
    <w:tmpl w:val="BE0EB754"/>
    <w:lvl w:ilvl="0" w:tplc="E44821C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71762F"/>
    <w:multiLevelType w:val="hybridMultilevel"/>
    <w:tmpl w:val="B9CE9C6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3AB4706"/>
    <w:multiLevelType w:val="hybridMultilevel"/>
    <w:tmpl w:val="02AE130A"/>
    <w:lvl w:ilvl="0" w:tplc="573C3552">
      <w:start w:val="1"/>
      <w:numFmt w:val="bullet"/>
      <w:lvlText w:val="-"/>
      <w:lvlJc w:val="left"/>
      <w:pPr>
        <w:tabs>
          <w:tab w:val="num" w:pos="2431"/>
        </w:tabs>
        <w:ind w:left="2431" w:hanging="945"/>
      </w:pPr>
      <w:rPr>
        <w:rFonts w:ascii="Times New Roman" w:eastAsia="Calibri" w:hAnsi="Times New Roman" w:cs="Times New Roman"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15"/>
    <w:rsid w:val="000302A2"/>
    <w:rsid w:val="0003086D"/>
    <w:rsid w:val="00040B6B"/>
    <w:rsid w:val="000776B4"/>
    <w:rsid w:val="00091314"/>
    <w:rsid w:val="000B37D6"/>
    <w:rsid w:val="00154746"/>
    <w:rsid w:val="0017285E"/>
    <w:rsid w:val="001A7FA1"/>
    <w:rsid w:val="001D2CD4"/>
    <w:rsid w:val="001E050E"/>
    <w:rsid w:val="00203088"/>
    <w:rsid w:val="002319B5"/>
    <w:rsid w:val="0024470F"/>
    <w:rsid w:val="0026570B"/>
    <w:rsid w:val="00274F6E"/>
    <w:rsid w:val="00292221"/>
    <w:rsid w:val="002B07F2"/>
    <w:rsid w:val="002C7E2A"/>
    <w:rsid w:val="002E19E3"/>
    <w:rsid w:val="002E3433"/>
    <w:rsid w:val="00303128"/>
    <w:rsid w:val="003143A7"/>
    <w:rsid w:val="00370F4C"/>
    <w:rsid w:val="003C5E4A"/>
    <w:rsid w:val="003F5E1B"/>
    <w:rsid w:val="00407720"/>
    <w:rsid w:val="00413E9C"/>
    <w:rsid w:val="00445D94"/>
    <w:rsid w:val="0045620D"/>
    <w:rsid w:val="00490E15"/>
    <w:rsid w:val="004A1A52"/>
    <w:rsid w:val="00503E16"/>
    <w:rsid w:val="00621CA2"/>
    <w:rsid w:val="006C6374"/>
    <w:rsid w:val="006E1A8F"/>
    <w:rsid w:val="00720188"/>
    <w:rsid w:val="00734E14"/>
    <w:rsid w:val="00747BF3"/>
    <w:rsid w:val="007C426C"/>
    <w:rsid w:val="007F5E91"/>
    <w:rsid w:val="008355CE"/>
    <w:rsid w:val="00844799"/>
    <w:rsid w:val="008855B9"/>
    <w:rsid w:val="008A305B"/>
    <w:rsid w:val="008F38D4"/>
    <w:rsid w:val="00950173"/>
    <w:rsid w:val="009909CD"/>
    <w:rsid w:val="00A849CB"/>
    <w:rsid w:val="00A915FC"/>
    <w:rsid w:val="00AB2932"/>
    <w:rsid w:val="00AF11E3"/>
    <w:rsid w:val="00B33657"/>
    <w:rsid w:val="00B505F6"/>
    <w:rsid w:val="00B620C4"/>
    <w:rsid w:val="00B82C16"/>
    <w:rsid w:val="00BD0CA2"/>
    <w:rsid w:val="00BE40CB"/>
    <w:rsid w:val="00C24DBA"/>
    <w:rsid w:val="00CB46EA"/>
    <w:rsid w:val="00CC23AC"/>
    <w:rsid w:val="00CD07CA"/>
    <w:rsid w:val="00CE4EA4"/>
    <w:rsid w:val="00CF5E83"/>
    <w:rsid w:val="00D1345F"/>
    <w:rsid w:val="00D46AF9"/>
    <w:rsid w:val="00D50F3C"/>
    <w:rsid w:val="00DB196F"/>
    <w:rsid w:val="00DB3CB1"/>
    <w:rsid w:val="00DB3EEF"/>
    <w:rsid w:val="00DC0324"/>
    <w:rsid w:val="00E15090"/>
    <w:rsid w:val="00E4210A"/>
    <w:rsid w:val="00E524DC"/>
    <w:rsid w:val="00EA620B"/>
    <w:rsid w:val="00EB1347"/>
    <w:rsid w:val="00ED0AAC"/>
    <w:rsid w:val="00ED12CE"/>
    <w:rsid w:val="00F47D2D"/>
    <w:rsid w:val="00F871C2"/>
    <w:rsid w:val="00FD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3"/>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styleId="Hyperlink">
    <w:name w:val="Hyperlink"/>
    <w:uiPriority w:val="99"/>
    <w:unhideWhenUsed/>
    <w:rsid w:val="00AF1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3"/>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styleId="Hyperlink">
    <w:name w:val="Hyperlink"/>
    <w:uiPriority w:val="99"/>
    <w:unhideWhenUsed/>
    <w:rsid w:val="00AF1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j.bacau@finatarepartid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05EB-2B0A-4AB5-8035-D294B31E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985</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dc:creator>
  <cp:lastModifiedBy>AEP</cp:lastModifiedBy>
  <cp:revision>3</cp:revision>
  <cp:lastPrinted>2020-08-12T08:44:00Z</cp:lastPrinted>
  <dcterms:created xsi:type="dcterms:W3CDTF">2020-08-24T09:51:00Z</dcterms:created>
  <dcterms:modified xsi:type="dcterms:W3CDTF">2020-08-24T09:52:00Z</dcterms:modified>
</cp:coreProperties>
</file>